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18D" w:rsidRPr="008E0882" w:rsidRDefault="0085162E" w:rsidP="005C08AA">
      <w:pPr>
        <w:spacing w:before="0" w:after="160" w:line="259" w:lineRule="auto"/>
        <w:jc w:val="center"/>
        <w:rPr>
          <w:rFonts w:ascii="Arial" w:eastAsiaTheme="minorEastAsia" w:hAnsi="Arial" w:cs="Arial"/>
          <w:b/>
          <w:bCs/>
          <w:color w:val="000000" w:themeColor="text1"/>
          <w:sz w:val="30"/>
          <w:szCs w:val="30"/>
          <w:lang w:val="es-MX" w:eastAsia="ja-JP"/>
        </w:rPr>
      </w:pPr>
      <w:r w:rsidRPr="008E0882">
        <w:rPr>
          <w:rFonts w:ascii="Arial" w:eastAsiaTheme="minorEastAsia" w:hAnsi="Arial" w:cs="Arial"/>
          <w:b/>
          <w:bCs/>
          <w:color w:val="000000" w:themeColor="text1"/>
          <w:sz w:val="30"/>
          <w:szCs w:val="30"/>
          <w:lang w:val="es-ES" w:eastAsia="ja-JP"/>
        </w:rPr>
        <w:t xml:space="preserve">PREFERENCIAS ELECTORALES </w:t>
      </w:r>
      <w:r w:rsidR="00A67C27" w:rsidRPr="008E0882">
        <w:rPr>
          <w:rFonts w:ascii="Arial" w:eastAsiaTheme="minorEastAsia" w:hAnsi="Arial" w:cs="Arial"/>
          <w:b/>
          <w:bCs/>
          <w:color w:val="000000" w:themeColor="text1"/>
          <w:sz w:val="30"/>
          <w:szCs w:val="30"/>
          <w:lang w:val="es-MX" w:eastAsia="ja-JP"/>
        </w:rPr>
        <w:t>PARA LA ALCAL</w:t>
      </w:r>
      <w:r w:rsidR="006C0E55" w:rsidRPr="008E0882">
        <w:rPr>
          <w:rFonts w:ascii="Arial" w:eastAsiaTheme="minorEastAsia" w:hAnsi="Arial" w:cs="Arial"/>
          <w:b/>
          <w:bCs/>
          <w:color w:val="000000" w:themeColor="text1"/>
          <w:sz w:val="30"/>
          <w:szCs w:val="30"/>
          <w:lang w:val="es-MX" w:eastAsia="ja-JP"/>
        </w:rPr>
        <w:t xml:space="preserve">DÍA </w:t>
      </w:r>
      <w:r w:rsidR="00E53BEB" w:rsidRPr="008E0882">
        <w:rPr>
          <w:rFonts w:ascii="Arial" w:eastAsiaTheme="minorEastAsia" w:hAnsi="Arial" w:cs="Arial"/>
          <w:b/>
          <w:bCs/>
          <w:color w:val="000000" w:themeColor="text1"/>
          <w:sz w:val="30"/>
          <w:szCs w:val="30"/>
          <w:lang w:val="es-MX" w:eastAsia="ja-JP"/>
        </w:rPr>
        <w:t xml:space="preserve">DE </w:t>
      </w:r>
    </w:p>
    <w:p w:rsidR="00230CFC" w:rsidRPr="008E0882" w:rsidRDefault="00A3518D" w:rsidP="005C08AA">
      <w:pPr>
        <w:spacing w:before="0" w:after="160" w:line="259" w:lineRule="auto"/>
        <w:jc w:val="center"/>
        <w:rPr>
          <w:rFonts w:ascii="Arial" w:hAnsi="Arial" w:cs="Arial"/>
          <w:color w:val="000000" w:themeColor="text1"/>
          <w:highlight w:val="yellow"/>
          <w:lang w:val="es-MX"/>
        </w:rPr>
      </w:pPr>
      <w:r w:rsidRPr="008E0882">
        <w:rPr>
          <w:rFonts w:ascii="Arial" w:eastAsiaTheme="minorEastAsia" w:hAnsi="Arial" w:cs="Arial"/>
          <w:b/>
          <w:bCs/>
          <w:color w:val="000000" w:themeColor="text1"/>
          <w:sz w:val="30"/>
          <w:szCs w:val="30"/>
          <w:lang w:val="es-MX" w:eastAsia="ja-JP"/>
        </w:rPr>
        <w:t>BENITO JUÁREZ</w:t>
      </w:r>
      <w:r w:rsidR="006C0E55" w:rsidRPr="008E0882">
        <w:rPr>
          <w:rFonts w:ascii="Arial" w:eastAsiaTheme="minorEastAsia" w:hAnsi="Arial" w:cs="Arial"/>
          <w:b/>
          <w:bCs/>
          <w:color w:val="000000" w:themeColor="text1"/>
          <w:sz w:val="30"/>
          <w:szCs w:val="30"/>
          <w:lang w:val="es-MX" w:eastAsia="ja-JP"/>
        </w:rPr>
        <w:t>, CIUDAD DE MÉXICO</w:t>
      </w:r>
    </w:p>
    <w:p w:rsidR="001075AA" w:rsidRPr="008E0882" w:rsidRDefault="005C08AA" w:rsidP="000A0F18">
      <w:pPr>
        <w:autoSpaceDE w:val="0"/>
        <w:autoSpaceDN w:val="0"/>
        <w:adjustRightInd w:val="0"/>
        <w:spacing w:before="0" w:after="0"/>
        <w:rPr>
          <w:rFonts w:ascii="Arial" w:eastAsiaTheme="minorEastAsia" w:hAnsi="Arial" w:cs="Arial"/>
          <w:color w:val="000000" w:themeColor="text1"/>
          <w:sz w:val="23"/>
          <w:szCs w:val="23"/>
          <w:lang w:val="es-MX" w:eastAsia="ja-JP"/>
        </w:rPr>
      </w:pPr>
      <w:r w:rsidRPr="008E0882">
        <w:rPr>
          <w:rFonts w:ascii="Arial" w:eastAsiaTheme="minorEastAsia" w:hAnsi="Arial" w:cs="Arial"/>
          <w:color w:val="000000" w:themeColor="text1"/>
          <w:sz w:val="23"/>
          <w:szCs w:val="23"/>
          <w:lang w:val="es-MX" w:eastAsia="ja-JP"/>
        </w:rPr>
        <w:t>En cumplimiento al artículo 136</w:t>
      </w:r>
      <w:r w:rsidR="00770C54" w:rsidRPr="008E0882">
        <w:rPr>
          <w:rFonts w:ascii="Arial" w:eastAsiaTheme="minorEastAsia" w:hAnsi="Arial" w:cs="Arial"/>
          <w:color w:val="000000" w:themeColor="text1"/>
          <w:sz w:val="23"/>
          <w:szCs w:val="23"/>
          <w:lang w:val="es-MX" w:eastAsia="ja-JP"/>
        </w:rPr>
        <w:t xml:space="preserve"> del Reglamento de elecciones del Instituto Nacional Electoral INE, respecto a</w:t>
      </w:r>
      <w:r w:rsidRPr="008E0882">
        <w:rPr>
          <w:rFonts w:ascii="Arial" w:eastAsiaTheme="minorEastAsia" w:hAnsi="Arial" w:cs="Arial"/>
          <w:color w:val="000000" w:themeColor="text1"/>
          <w:sz w:val="23"/>
          <w:szCs w:val="23"/>
          <w:lang w:val="es-MX" w:eastAsia="ja-JP"/>
        </w:rPr>
        <w:t xml:space="preserve"> las obligaciones de las personas físicas o morales </w:t>
      </w:r>
      <w:r w:rsidR="00770C54" w:rsidRPr="008E0882">
        <w:rPr>
          <w:rFonts w:ascii="Arial" w:eastAsiaTheme="minorEastAsia" w:hAnsi="Arial" w:cs="Arial"/>
          <w:color w:val="000000" w:themeColor="text1"/>
          <w:sz w:val="23"/>
          <w:szCs w:val="23"/>
          <w:lang w:val="es-MX" w:eastAsia="ja-JP"/>
        </w:rPr>
        <w:t xml:space="preserve">que publiquen encuestas por muestreo o sondeo de opinión sobre preferencias electorales, se presentan en diversos apartados </w:t>
      </w:r>
      <w:r w:rsidR="001075AA" w:rsidRPr="008E0882">
        <w:rPr>
          <w:rFonts w:ascii="Arial" w:eastAsiaTheme="minorEastAsia" w:hAnsi="Arial" w:cs="Arial"/>
          <w:color w:val="000000" w:themeColor="text1"/>
          <w:sz w:val="23"/>
          <w:szCs w:val="23"/>
          <w:lang w:val="es-MX" w:eastAsia="ja-JP"/>
        </w:rPr>
        <w:t xml:space="preserve">las bases metodológicas, criterios y características de la encuesta sobre preferencias electorales publicada el </w:t>
      </w:r>
      <w:r w:rsidR="00E53BEB" w:rsidRPr="008E0882">
        <w:rPr>
          <w:rFonts w:ascii="Arial" w:eastAsiaTheme="minorEastAsia" w:hAnsi="Arial" w:cs="Arial"/>
          <w:color w:val="000000" w:themeColor="text1"/>
          <w:sz w:val="23"/>
          <w:szCs w:val="23"/>
          <w:lang w:val="es-MX" w:eastAsia="ja-JP"/>
        </w:rPr>
        <w:t>31</w:t>
      </w:r>
      <w:r w:rsidR="001075AA" w:rsidRPr="008E0882">
        <w:rPr>
          <w:rFonts w:ascii="Arial" w:eastAsiaTheme="minorEastAsia" w:hAnsi="Arial" w:cs="Arial"/>
          <w:color w:val="000000" w:themeColor="text1"/>
          <w:sz w:val="23"/>
          <w:szCs w:val="23"/>
          <w:lang w:val="es-MX" w:eastAsia="ja-JP"/>
        </w:rPr>
        <w:t xml:space="preserve"> de </w:t>
      </w:r>
      <w:r w:rsidR="00E53BEB" w:rsidRPr="008E0882">
        <w:rPr>
          <w:rFonts w:ascii="Arial" w:eastAsiaTheme="minorEastAsia" w:hAnsi="Arial" w:cs="Arial"/>
          <w:color w:val="000000" w:themeColor="text1"/>
          <w:sz w:val="23"/>
          <w:szCs w:val="23"/>
          <w:lang w:val="es-MX" w:eastAsia="ja-JP"/>
        </w:rPr>
        <w:t>mayo</w:t>
      </w:r>
      <w:r w:rsidR="001075AA" w:rsidRPr="008E0882">
        <w:rPr>
          <w:rFonts w:ascii="Arial" w:eastAsiaTheme="minorEastAsia" w:hAnsi="Arial" w:cs="Arial"/>
          <w:color w:val="000000" w:themeColor="text1"/>
          <w:sz w:val="23"/>
          <w:szCs w:val="23"/>
          <w:lang w:val="es-MX" w:eastAsia="ja-JP"/>
        </w:rPr>
        <w:t xml:space="preserve"> de 2018 en </w:t>
      </w:r>
      <w:r w:rsidR="00CA4590" w:rsidRPr="008E0882">
        <w:rPr>
          <w:rFonts w:ascii="Arial" w:eastAsiaTheme="minorEastAsia" w:hAnsi="Arial" w:cs="Arial"/>
          <w:color w:val="000000" w:themeColor="text1"/>
          <w:sz w:val="23"/>
          <w:szCs w:val="23"/>
          <w:lang w:val="es-MX" w:eastAsia="ja-JP"/>
        </w:rPr>
        <w:t>los sitios</w:t>
      </w:r>
      <w:r w:rsidR="006C0E55" w:rsidRPr="008E0882">
        <w:rPr>
          <w:rFonts w:ascii="Arial" w:eastAsiaTheme="minorEastAsia" w:hAnsi="Arial" w:cs="Arial"/>
          <w:color w:val="000000" w:themeColor="text1"/>
          <w:sz w:val="23"/>
          <w:szCs w:val="23"/>
          <w:lang w:val="es-MX" w:eastAsia="ja-JP"/>
        </w:rPr>
        <w:t xml:space="preserve"> web de Cultura Colectiva, medio de difusión cultural y generador de contenido</w:t>
      </w:r>
      <w:r w:rsidR="0030745A" w:rsidRPr="008E0882">
        <w:rPr>
          <w:rFonts w:ascii="Arial" w:eastAsiaTheme="minorEastAsia" w:hAnsi="Arial" w:cs="Arial"/>
          <w:color w:val="000000" w:themeColor="text1"/>
          <w:sz w:val="23"/>
          <w:szCs w:val="23"/>
          <w:lang w:val="es-MX" w:eastAsia="ja-JP"/>
        </w:rPr>
        <w:t>, y La Silla Rota, compañía de comunicación multimedia</w:t>
      </w:r>
      <w:r w:rsidR="001075AA" w:rsidRPr="008E0882">
        <w:rPr>
          <w:rFonts w:ascii="Arial" w:eastAsiaTheme="minorEastAsia" w:hAnsi="Arial" w:cs="Arial"/>
          <w:color w:val="000000" w:themeColor="text1"/>
          <w:sz w:val="23"/>
          <w:szCs w:val="23"/>
          <w:lang w:val="es-MX" w:eastAsia="ja-JP"/>
        </w:rPr>
        <w:t>.</w:t>
      </w:r>
    </w:p>
    <w:p w:rsidR="002B7D99" w:rsidRPr="008E0882" w:rsidRDefault="002B7D99" w:rsidP="005C08AA">
      <w:pPr>
        <w:autoSpaceDE w:val="0"/>
        <w:autoSpaceDN w:val="0"/>
        <w:adjustRightInd w:val="0"/>
        <w:spacing w:before="0" w:after="0"/>
        <w:jc w:val="left"/>
        <w:rPr>
          <w:rFonts w:ascii="Arial" w:eastAsiaTheme="minorEastAsia" w:hAnsi="Arial" w:cs="Arial"/>
          <w:color w:val="000000" w:themeColor="text1"/>
          <w:sz w:val="23"/>
          <w:szCs w:val="23"/>
          <w:lang w:val="es-MX" w:eastAsia="ja-JP"/>
        </w:rPr>
      </w:pPr>
    </w:p>
    <w:p w:rsidR="002B7D99" w:rsidRPr="008E0882" w:rsidRDefault="002B7D99" w:rsidP="005C08AA">
      <w:pPr>
        <w:autoSpaceDE w:val="0"/>
        <w:autoSpaceDN w:val="0"/>
        <w:adjustRightInd w:val="0"/>
        <w:spacing w:before="0" w:after="0"/>
        <w:jc w:val="left"/>
        <w:rPr>
          <w:rFonts w:ascii="Arial" w:eastAsiaTheme="minorEastAsia" w:hAnsi="Arial" w:cs="Arial"/>
          <w:color w:val="000000" w:themeColor="text1"/>
          <w:sz w:val="23"/>
          <w:szCs w:val="23"/>
          <w:lang w:val="es-MX" w:eastAsia="ja-JP"/>
        </w:rPr>
      </w:pPr>
    </w:p>
    <w:p w:rsidR="00C5096E" w:rsidRPr="008E0882" w:rsidRDefault="002B7D99" w:rsidP="00396064">
      <w:pPr>
        <w:pStyle w:val="Prrafodelista"/>
        <w:rPr>
          <w:rFonts w:ascii="Arial" w:hAnsi="Arial" w:cs="Arial"/>
          <w:color w:val="000000" w:themeColor="text1"/>
          <w:lang w:val="es-MX"/>
        </w:rPr>
      </w:pPr>
      <w:r w:rsidRPr="008E0882">
        <w:rPr>
          <w:rFonts w:ascii="Arial" w:hAnsi="Arial" w:cs="Arial"/>
          <w:b/>
          <w:color w:val="000000" w:themeColor="text1"/>
          <w:lang w:val="es-MX"/>
        </w:rPr>
        <w:t>Objetivo del estudio</w:t>
      </w:r>
      <w:r w:rsidR="00396064" w:rsidRPr="008E0882">
        <w:rPr>
          <w:rFonts w:ascii="Arial" w:hAnsi="Arial" w:cs="Arial"/>
          <w:b/>
          <w:color w:val="000000" w:themeColor="text1"/>
          <w:lang w:val="es-MX"/>
        </w:rPr>
        <w:t xml:space="preserve"> </w:t>
      </w:r>
      <w:r w:rsidR="00EE76B2" w:rsidRPr="008E0882">
        <w:rPr>
          <w:rFonts w:ascii="Arial" w:hAnsi="Arial" w:cs="Arial"/>
          <w:color w:val="000000" w:themeColor="text1"/>
          <w:lang w:val="es-MX"/>
        </w:rPr>
        <w:t>Conocer la</w:t>
      </w:r>
      <w:r w:rsidR="000A0F18" w:rsidRPr="008E0882">
        <w:rPr>
          <w:rFonts w:ascii="Arial" w:hAnsi="Arial" w:cs="Arial"/>
          <w:color w:val="000000" w:themeColor="text1"/>
          <w:lang w:val="es-MX"/>
        </w:rPr>
        <w:t xml:space="preserve"> intención de</w:t>
      </w:r>
      <w:r w:rsidR="00EE76B2" w:rsidRPr="008E0882">
        <w:rPr>
          <w:rFonts w:ascii="Arial" w:hAnsi="Arial" w:cs="Arial"/>
          <w:color w:val="000000" w:themeColor="text1"/>
          <w:lang w:val="es-MX"/>
        </w:rPr>
        <w:t>l</w:t>
      </w:r>
      <w:r w:rsidR="000A0F18" w:rsidRPr="008E0882">
        <w:rPr>
          <w:rFonts w:ascii="Arial" w:hAnsi="Arial" w:cs="Arial"/>
          <w:color w:val="000000" w:themeColor="text1"/>
          <w:lang w:val="es-MX"/>
        </w:rPr>
        <w:t xml:space="preserve"> voto </w:t>
      </w:r>
      <w:r w:rsidR="00EE76B2" w:rsidRPr="008E0882">
        <w:rPr>
          <w:rFonts w:ascii="Arial" w:hAnsi="Arial" w:cs="Arial"/>
          <w:color w:val="000000" w:themeColor="text1"/>
          <w:lang w:val="es-MX"/>
        </w:rPr>
        <w:t xml:space="preserve">de la población que reside en </w:t>
      </w:r>
      <w:r w:rsidR="006C0E55" w:rsidRPr="008E0882">
        <w:rPr>
          <w:rFonts w:ascii="Arial" w:hAnsi="Arial" w:cs="Arial"/>
          <w:color w:val="000000" w:themeColor="text1"/>
          <w:lang w:val="es-MX"/>
        </w:rPr>
        <w:t>l</w:t>
      </w:r>
      <w:r w:rsidR="00B9511D" w:rsidRPr="008E0882">
        <w:rPr>
          <w:rFonts w:ascii="Arial" w:hAnsi="Arial" w:cs="Arial"/>
          <w:color w:val="000000" w:themeColor="text1"/>
          <w:lang w:val="es-MX"/>
        </w:rPr>
        <w:t xml:space="preserve">a alcaldía </w:t>
      </w:r>
      <w:r w:rsidR="00A3518D" w:rsidRPr="008E0882">
        <w:rPr>
          <w:rFonts w:ascii="Arial" w:hAnsi="Arial" w:cs="Arial"/>
          <w:color w:val="000000" w:themeColor="text1"/>
          <w:lang w:val="es-MX"/>
        </w:rPr>
        <w:t>Benito Juárez</w:t>
      </w:r>
      <w:r w:rsidR="00EE76B2" w:rsidRPr="008E0882">
        <w:rPr>
          <w:rFonts w:ascii="Arial" w:hAnsi="Arial" w:cs="Arial"/>
          <w:color w:val="000000" w:themeColor="text1"/>
          <w:lang w:val="es-MX"/>
        </w:rPr>
        <w:t xml:space="preserve">, respecto a </w:t>
      </w:r>
      <w:r w:rsidR="000A0F18" w:rsidRPr="008E0882">
        <w:rPr>
          <w:rFonts w:ascii="Arial" w:hAnsi="Arial" w:cs="Arial"/>
          <w:color w:val="000000" w:themeColor="text1"/>
          <w:lang w:val="es-MX"/>
        </w:rPr>
        <w:t xml:space="preserve">las contiendas </w:t>
      </w:r>
      <w:r w:rsidR="00EE76B2" w:rsidRPr="008E0882">
        <w:rPr>
          <w:rFonts w:ascii="Arial" w:hAnsi="Arial" w:cs="Arial"/>
          <w:color w:val="000000" w:themeColor="text1"/>
          <w:lang w:val="es-MX"/>
        </w:rPr>
        <w:t xml:space="preserve">electorales para </w:t>
      </w:r>
      <w:r w:rsidR="0018287C" w:rsidRPr="008E0882">
        <w:rPr>
          <w:rFonts w:ascii="Arial" w:hAnsi="Arial" w:cs="Arial"/>
          <w:color w:val="000000" w:themeColor="text1"/>
          <w:lang w:val="es-MX"/>
        </w:rPr>
        <w:t>Presidente de la República</w:t>
      </w:r>
      <w:r w:rsidR="008927E9" w:rsidRPr="008E0882">
        <w:rPr>
          <w:rFonts w:ascii="Arial" w:hAnsi="Arial" w:cs="Arial"/>
          <w:color w:val="000000" w:themeColor="text1"/>
          <w:lang w:val="es-MX"/>
        </w:rPr>
        <w:t>, Ciudad de México</w:t>
      </w:r>
      <w:r w:rsidR="0018287C" w:rsidRPr="008E0882">
        <w:rPr>
          <w:rFonts w:ascii="Arial" w:hAnsi="Arial" w:cs="Arial"/>
          <w:color w:val="000000" w:themeColor="text1"/>
          <w:lang w:val="es-MX"/>
        </w:rPr>
        <w:t xml:space="preserve"> </w:t>
      </w:r>
      <w:r w:rsidR="00C5096E" w:rsidRPr="008E0882">
        <w:rPr>
          <w:rFonts w:ascii="Arial" w:hAnsi="Arial" w:cs="Arial"/>
          <w:color w:val="000000" w:themeColor="text1"/>
          <w:lang w:val="es-MX"/>
        </w:rPr>
        <w:t xml:space="preserve">y </w:t>
      </w:r>
      <w:r w:rsidR="00EE76B2" w:rsidRPr="008E0882">
        <w:rPr>
          <w:rFonts w:ascii="Arial" w:hAnsi="Arial" w:cs="Arial"/>
          <w:color w:val="000000" w:themeColor="text1"/>
          <w:lang w:val="es-MX"/>
        </w:rPr>
        <w:t xml:space="preserve">la </w:t>
      </w:r>
      <w:r w:rsidR="00C5096E" w:rsidRPr="008E0882">
        <w:rPr>
          <w:rFonts w:ascii="Arial" w:hAnsi="Arial" w:cs="Arial"/>
          <w:color w:val="000000" w:themeColor="text1"/>
          <w:lang w:val="es-MX"/>
        </w:rPr>
        <w:t>Alcaldía</w:t>
      </w:r>
      <w:r w:rsidR="0018287C" w:rsidRPr="008E0882">
        <w:rPr>
          <w:rFonts w:ascii="Arial" w:hAnsi="Arial" w:cs="Arial"/>
          <w:color w:val="000000" w:themeColor="text1"/>
          <w:lang w:val="es-MX"/>
        </w:rPr>
        <w:t xml:space="preserve"> respectiva</w:t>
      </w:r>
      <w:r w:rsidR="008927E9" w:rsidRPr="008E0882">
        <w:rPr>
          <w:rFonts w:ascii="Arial" w:hAnsi="Arial" w:cs="Arial"/>
          <w:color w:val="000000" w:themeColor="text1"/>
          <w:lang w:val="es-MX"/>
        </w:rPr>
        <w:t>.</w:t>
      </w:r>
    </w:p>
    <w:p w:rsidR="000A0F18" w:rsidRPr="008E0882" w:rsidRDefault="000A0F18" w:rsidP="00396064">
      <w:pPr>
        <w:ind w:left="720"/>
        <w:rPr>
          <w:rFonts w:ascii="Arial" w:hAnsi="Arial" w:cs="Arial"/>
          <w:color w:val="000000" w:themeColor="text1"/>
          <w:lang w:val="es-MX"/>
        </w:rPr>
      </w:pPr>
    </w:p>
    <w:p w:rsidR="00C5096E" w:rsidRPr="008E0882" w:rsidRDefault="00396064" w:rsidP="00396064">
      <w:pPr>
        <w:pStyle w:val="Prrafodelista"/>
        <w:rPr>
          <w:rFonts w:ascii="Arial" w:hAnsi="Arial" w:cs="Arial"/>
          <w:color w:val="000000" w:themeColor="text1"/>
          <w:lang w:val="es-MX"/>
        </w:rPr>
      </w:pPr>
      <w:r w:rsidRPr="008E0882">
        <w:rPr>
          <w:rFonts w:ascii="Arial" w:hAnsi="Arial" w:cs="Arial"/>
          <w:b/>
          <w:color w:val="000000" w:themeColor="text1"/>
          <w:lang w:val="es-MX"/>
        </w:rPr>
        <w:t xml:space="preserve">Marco </w:t>
      </w:r>
      <w:proofErr w:type="spellStart"/>
      <w:r w:rsidR="00230CFC" w:rsidRPr="008E0882">
        <w:rPr>
          <w:rFonts w:ascii="Arial" w:hAnsi="Arial" w:cs="Arial"/>
          <w:b/>
          <w:color w:val="000000" w:themeColor="text1"/>
          <w:lang w:val="es-MX"/>
        </w:rPr>
        <w:t>mu</w:t>
      </w:r>
      <w:r w:rsidR="006E48F9" w:rsidRPr="008E0882">
        <w:rPr>
          <w:rFonts w:ascii="Arial" w:hAnsi="Arial" w:cs="Arial"/>
          <w:b/>
          <w:color w:val="000000" w:themeColor="text1"/>
          <w:lang w:val="es-MX"/>
        </w:rPr>
        <w:t>estral</w:t>
      </w:r>
      <w:proofErr w:type="spellEnd"/>
      <w:r w:rsidRPr="008E0882">
        <w:rPr>
          <w:rFonts w:ascii="Arial" w:hAnsi="Arial" w:cs="Arial"/>
          <w:b/>
          <w:color w:val="000000" w:themeColor="text1"/>
          <w:lang w:val="es-MX"/>
        </w:rPr>
        <w:t xml:space="preserve"> </w:t>
      </w:r>
      <w:r w:rsidR="00C5096E" w:rsidRPr="008E0882">
        <w:rPr>
          <w:rFonts w:ascii="Arial" w:hAnsi="Arial" w:cs="Arial"/>
          <w:color w:val="000000" w:themeColor="text1"/>
          <w:lang w:val="es-MX"/>
        </w:rPr>
        <w:t>S</w:t>
      </w:r>
      <w:r w:rsidR="000A0F18" w:rsidRPr="008E0882">
        <w:rPr>
          <w:rFonts w:ascii="Arial" w:hAnsi="Arial" w:cs="Arial"/>
          <w:color w:val="000000" w:themeColor="text1"/>
          <w:lang w:val="es-MX"/>
        </w:rPr>
        <w:t>ecciones E</w:t>
      </w:r>
      <w:r w:rsidR="00C5096E" w:rsidRPr="008E0882">
        <w:rPr>
          <w:rFonts w:ascii="Arial" w:hAnsi="Arial" w:cs="Arial"/>
          <w:color w:val="000000" w:themeColor="text1"/>
          <w:lang w:val="es-MX"/>
        </w:rPr>
        <w:t xml:space="preserve">lectorales </w:t>
      </w:r>
      <w:r w:rsidR="008927E9" w:rsidRPr="008E0882">
        <w:rPr>
          <w:rFonts w:ascii="Arial" w:hAnsi="Arial" w:cs="Arial"/>
          <w:color w:val="000000" w:themeColor="text1"/>
          <w:lang w:val="es-MX"/>
        </w:rPr>
        <w:t xml:space="preserve">en la alcaldía de </w:t>
      </w:r>
      <w:r w:rsidR="00A3518D" w:rsidRPr="008E0882">
        <w:rPr>
          <w:rFonts w:ascii="Arial" w:hAnsi="Arial" w:cs="Arial"/>
          <w:color w:val="000000" w:themeColor="text1"/>
          <w:lang w:val="es-MX"/>
        </w:rPr>
        <w:t>Benito Juárez</w:t>
      </w:r>
      <w:r w:rsidR="008927E9" w:rsidRPr="008E0882">
        <w:rPr>
          <w:rFonts w:ascii="Arial" w:hAnsi="Arial" w:cs="Arial"/>
          <w:color w:val="000000" w:themeColor="text1"/>
          <w:lang w:val="es-MX"/>
        </w:rPr>
        <w:t xml:space="preserve"> </w:t>
      </w:r>
      <w:r w:rsidR="00B9511D" w:rsidRPr="008E0882">
        <w:rPr>
          <w:rFonts w:ascii="Arial" w:hAnsi="Arial" w:cs="Arial"/>
          <w:color w:val="000000" w:themeColor="text1"/>
          <w:lang w:val="es-MX"/>
        </w:rPr>
        <w:t>defin</w:t>
      </w:r>
      <w:r w:rsidR="00C5096E" w:rsidRPr="008E0882">
        <w:rPr>
          <w:rFonts w:ascii="Arial" w:hAnsi="Arial" w:cs="Arial"/>
          <w:color w:val="000000" w:themeColor="text1"/>
          <w:lang w:val="es-MX"/>
        </w:rPr>
        <w:t xml:space="preserve">idas y publicadas </w:t>
      </w:r>
      <w:r w:rsidR="00653F59" w:rsidRPr="008E0882">
        <w:rPr>
          <w:rFonts w:ascii="Arial" w:hAnsi="Arial" w:cs="Arial"/>
          <w:color w:val="000000" w:themeColor="text1"/>
          <w:lang w:val="es-MX"/>
        </w:rPr>
        <w:t xml:space="preserve">en el catálogo </w:t>
      </w:r>
      <w:r w:rsidR="00230CFC" w:rsidRPr="008E0882">
        <w:rPr>
          <w:rFonts w:ascii="Arial" w:hAnsi="Arial" w:cs="Arial"/>
          <w:color w:val="000000" w:themeColor="text1"/>
          <w:lang w:val="es-MX"/>
        </w:rPr>
        <w:t>geo electoral</w:t>
      </w:r>
      <w:r w:rsidR="00653F59" w:rsidRPr="008E0882">
        <w:rPr>
          <w:rFonts w:ascii="Arial" w:hAnsi="Arial" w:cs="Arial"/>
          <w:color w:val="000000" w:themeColor="text1"/>
          <w:lang w:val="es-MX"/>
        </w:rPr>
        <w:t xml:space="preserve"> del </w:t>
      </w:r>
      <w:r w:rsidR="00C5096E" w:rsidRPr="008E0882">
        <w:rPr>
          <w:rFonts w:ascii="Arial" w:hAnsi="Arial" w:cs="Arial"/>
          <w:color w:val="000000" w:themeColor="text1"/>
          <w:lang w:val="es-MX"/>
        </w:rPr>
        <w:t>Instituto Naciona</w:t>
      </w:r>
      <w:r w:rsidR="000A0F18" w:rsidRPr="008E0882">
        <w:rPr>
          <w:rFonts w:ascii="Arial" w:hAnsi="Arial" w:cs="Arial"/>
          <w:color w:val="000000" w:themeColor="text1"/>
          <w:lang w:val="es-MX"/>
        </w:rPr>
        <w:t>l Elect</w:t>
      </w:r>
      <w:r w:rsidR="00653F59" w:rsidRPr="008E0882">
        <w:rPr>
          <w:rFonts w:ascii="Arial" w:hAnsi="Arial" w:cs="Arial"/>
          <w:color w:val="000000" w:themeColor="text1"/>
          <w:lang w:val="es-MX"/>
        </w:rPr>
        <w:t>oral (INE)</w:t>
      </w:r>
      <w:r w:rsidR="00B9511D" w:rsidRPr="008E0882">
        <w:rPr>
          <w:rFonts w:ascii="Arial" w:hAnsi="Arial" w:cs="Arial"/>
          <w:color w:val="000000" w:themeColor="text1"/>
          <w:lang w:val="es-MX"/>
        </w:rPr>
        <w:t>, mismo que contiene el total de personas en la Lista nominal por grupos de edad y género</w:t>
      </w:r>
      <w:r w:rsidR="00653F59" w:rsidRPr="008E0882">
        <w:rPr>
          <w:rFonts w:ascii="Arial" w:hAnsi="Arial" w:cs="Arial"/>
          <w:color w:val="000000" w:themeColor="text1"/>
          <w:lang w:val="es-MX"/>
        </w:rPr>
        <w:t>.</w:t>
      </w:r>
    </w:p>
    <w:p w:rsidR="000A0F18" w:rsidRPr="008E0882" w:rsidRDefault="000A0F18" w:rsidP="00396064">
      <w:pPr>
        <w:ind w:left="720"/>
        <w:rPr>
          <w:rFonts w:ascii="Arial" w:hAnsi="Arial" w:cs="Arial"/>
          <w:color w:val="000000" w:themeColor="text1"/>
          <w:lang w:val="es-MX"/>
        </w:rPr>
      </w:pPr>
    </w:p>
    <w:p w:rsidR="00396064" w:rsidRPr="008E0882" w:rsidRDefault="003527D0" w:rsidP="00396064">
      <w:pPr>
        <w:pStyle w:val="Prrafodelista"/>
        <w:rPr>
          <w:rFonts w:ascii="Arial" w:hAnsi="Arial" w:cs="Arial"/>
          <w:color w:val="000000" w:themeColor="text1"/>
          <w:lang w:val="es-MX"/>
        </w:rPr>
      </w:pPr>
      <w:r w:rsidRPr="008E0882">
        <w:rPr>
          <w:rFonts w:ascii="Arial" w:hAnsi="Arial" w:cs="Arial"/>
          <w:b/>
          <w:color w:val="000000" w:themeColor="text1"/>
          <w:lang w:val="es-MX"/>
        </w:rPr>
        <w:t xml:space="preserve">Diseño </w:t>
      </w:r>
      <w:proofErr w:type="spellStart"/>
      <w:r w:rsidRPr="008E0882">
        <w:rPr>
          <w:rFonts w:ascii="Arial" w:hAnsi="Arial" w:cs="Arial"/>
          <w:b/>
          <w:color w:val="000000" w:themeColor="text1"/>
          <w:lang w:val="es-MX"/>
        </w:rPr>
        <w:t>muestral</w:t>
      </w:r>
      <w:proofErr w:type="spellEnd"/>
    </w:p>
    <w:p w:rsidR="004D7FAC" w:rsidRPr="008E0882" w:rsidRDefault="00396064" w:rsidP="00396064">
      <w:pPr>
        <w:pStyle w:val="Prrafodelista"/>
        <w:numPr>
          <w:ilvl w:val="1"/>
          <w:numId w:val="23"/>
        </w:numPr>
        <w:rPr>
          <w:rFonts w:ascii="Arial" w:hAnsi="Arial" w:cs="Arial"/>
          <w:color w:val="000000" w:themeColor="text1"/>
          <w:u w:val="single"/>
          <w:lang w:val="es-MX"/>
        </w:rPr>
      </w:pPr>
      <w:r w:rsidRPr="008E0882">
        <w:rPr>
          <w:rFonts w:ascii="Arial" w:hAnsi="Arial" w:cs="Arial"/>
          <w:color w:val="000000" w:themeColor="text1"/>
          <w:u w:val="single"/>
          <w:lang w:val="es-MX"/>
        </w:rPr>
        <w:t>Def</w:t>
      </w:r>
      <w:r w:rsidR="00A67C27" w:rsidRPr="008E0882">
        <w:rPr>
          <w:rFonts w:ascii="Arial" w:hAnsi="Arial" w:cs="Arial"/>
          <w:color w:val="000000" w:themeColor="text1"/>
          <w:u w:val="single"/>
          <w:lang w:val="es-MX"/>
        </w:rPr>
        <w:t>inición de Población Objetivo</w:t>
      </w:r>
    </w:p>
    <w:p w:rsidR="00396064" w:rsidRPr="008E0882" w:rsidRDefault="004D7FAC" w:rsidP="004D7FAC">
      <w:pPr>
        <w:pStyle w:val="Prrafodelista"/>
        <w:numPr>
          <w:ilvl w:val="0"/>
          <w:numId w:val="0"/>
        </w:numPr>
        <w:ind w:left="1440"/>
        <w:rPr>
          <w:rFonts w:ascii="Arial" w:hAnsi="Arial" w:cs="Arial"/>
          <w:color w:val="000000" w:themeColor="text1"/>
          <w:lang w:val="es-MX"/>
        </w:rPr>
      </w:pPr>
      <w:r w:rsidRPr="008E0882">
        <w:rPr>
          <w:rFonts w:ascii="Arial" w:hAnsi="Arial" w:cs="Arial"/>
          <w:color w:val="000000" w:themeColor="text1"/>
          <w:lang w:val="es-MX"/>
        </w:rPr>
        <w:t xml:space="preserve">Población de 18 años y más </w:t>
      </w:r>
      <w:r w:rsidR="00EE76B2" w:rsidRPr="008E0882">
        <w:rPr>
          <w:rFonts w:ascii="Arial" w:hAnsi="Arial" w:cs="Arial"/>
          <w:color w:val="000000" w:themeColor="text1"/>
          <w:lang w:val="es-MX"/>
        </w:rPr>
        <w:t xml:space="preserve">que reside en </w:t>
      </w:r>
      <w:r w:rsidR="00B9511D" w:rsidRPr="008E0882">
        <w:rPr>
          <w:rFonts w:ascii="Arial" w:hAnsi="Arial" w:cs="Arial"/>
          <w:color w:val="000000" w:themeColor="text1"/>
          <w:lang w:val="es-MX"/>
        </w:rPr>
        <w:t xml:space="preserve">la alcaldía </w:t>
      </w:r>
      <w:r w:rsidR="00A3518D" w:rsidRPr="008E0882">
        <w:rPr>
          <w:rFonts w:ascii="Arial" w:hAnsi="Arial" w:cs="Arial"/>
          <w:color w:val="000000" w:themeColor="text1"/>
          <w:lang w:val="es-MX"/>
        </w:rPr>
        <w:t>Benito Juárez</w:t>
      </w:r>
      <w:r w:rsidR="00B9511D" w:rsidRPr="008E0882">
        <w:rPr>
          <w:rFonts w:ascii="Arial" w:hAnsi="Arial" w:cs="Arial"/>
          <w:color w:val="000000" w:themeColor="text1"/>
          <w:lang w:val="es-MX"/>
        </w:rPr>
        <w:t xml:space="preserve"> en la Ciudad de México, </w:t>
      </w:r>
      <w:r w:rsidR="00EE76B2" w:rsidRPr="008E0882">
        <w:rPr>
          <w:rFonts w:ascii="Arial" w:hAnsi="Arial" w:cs="Arial"/>
          <w:color w:val="000000" w:themeColor="text1"/>
          <w:lang w:val="es-MX"/>
        </w:rPr>
        <w:t xml:space="preserve">y cuentan </w:t>
      </w:r>
      <w:r w:rsidRPr="008E0882">
        <w:rPr>
          <w:rFonts w:ascii="Arial" w:hAnsi="Arial" w:cs="Arial"/>
          <w:color w:val="000000" w:themeColor="text1"/>
          <w:lang w:val="es-MX"/>
        </w:rPr>
        <w:t>con c</w:t>
      </w:r>
      <w:r w:rsidR="00396064" w:rsidRPr="008E0882">
        <w:rPr>
          <w:rFonts w:ascii="Arial" w:hAnsi="Arial" w:cs="Arial"/>
          <w:color w:val="000000" w:themeColor="text1"/>
          <w:lang w:val="es-MX"/>
        </w:rPr>
        <w:t>redencial de elector vigente</w:t>
      </w:r>
      <w:r w:rsidR="008723CF" w:rsidRPr="008E0882">
        <w:rPr>
          <w:rFonts w:ascii="Arial" w:hAnsi="Arial" w:cs="Arial"/>
          <w:color w:val="000000" w:themeColor="text1"/>
          <w:lang w:val="es-MX"/>
        </w:rPr>
        <w:t>.</w:t>
      </w:r>
      <w:r w:rsidR="00B9511D" w:rsidRPr="008E0882">
        <w:rPr>
          <w:rFonts w:ascii="Arial" w:hAnsi="Arial" w:cs="Arial"/>
          <w:color w:val="000000" w:themeColor="text1"/>
          <w:lang w:val="es-MX"/>
        </w:rPr>
        <w:t xml:space="preserve"> </w:t>
      </w:r>
    </w:p>
    <w:p w:rsidR="008723CF" w:rsidRPr="008E0882" w:rsidRDefault="008723CF" w:rsidP="004D7FAC">
      <w:pPr>
        <w:pStyle w:val="Prrafodelista"/>
        <w:numPr>
          <w:ilvl w:val="0"/>
          <w:numId w:val="0"/>
        </w:numPr>
        <w:ind w:left="1440"/>
        <w:rPr>
          <w:rFonts w:ascii="Arial" w:hAnsi="Arial" w:cs="Arial"/>
          <w:color w:val="000000" w:themeColor="text1"/>
          <w:lang w:val="es-MX"/>
        </w:rPr>
      </w:pPr>
    </w:p>
    <w:p w:rsidR="00396064" w:rsidRPr="008E0882" w:rsidRDefault="00396064" w:rsidP="00396064">
      <w:pPr>
        <w:pStyle w:val="Prrafodelista"/>
        <w:numPr>
          <w:ilvl w:val="1"/>
          <w:numId w:val="23"/>
        </w:numPr>
        <w:rPr>
          <w:rFonts w:ascii="Arial" w:hAnsi="Arial" w:cs="Arial"/>
          <w:color w:val="000000" w:themeColor="text1"/>
          <w:u w:val="single"/>
          <w:lang w:val="es-MX"/>
        </w:rPr>
      </w:pPr>
      <w:r w:rsidRPr="008E0882">
        <w:rPr>
          <w:rFonts w:ascii="Arial" w:hAnsi="Arial" w:cs="Arial"/>
          <w:color w:val="000000" w:themeColor="text1"/>
          <w:u w:val="single"/>
          <w:lang w:val="es-MX"/>
        </w:rPr>
        <w:t xml:space="preserve">Procedimiento de selección de </w:t>
      </w:r>
      <w:r w:rsidR="00A67C27" w:rsidRPr="008E0882">
        <w:rPr>
          <w:rFonts w:ascii="Arial" w:hAnsi="Arial" w:cs="Arial"/>
          <w:color w:val="000000" w:themeColor="text1"/>
          <w:u w:val="single"/>
          <w:lang w:val="es-MX"/>
        </w:rPr>
        <w:t>unidades</w:t>
      </w:r>
    </w:p>
    <w:p w:rsidR="004D7FAC" w:rsidRPr="008E0882" w:rsidRDefault="004D7FAC" w:rsidP="008723CF">
      <w:pPr>
        <w:ind w:left="1980"/>
        <w:rPr>
          <w:rFonts w:ascii="Arial" w:eastAsiaTheme="minorEastAsia" w:hAnsi="Arial" w:cs="Arial"/>
          <w:color w:val="000000" w:themeColor="text1"/>
          <w:lang w:val="es-MX"/>
        </w:rPr>
      </w:pPr>
      <w:r w:rsidRPr="008E0882">
        <w:rPr>
          <w:rFonts w:ascii="Arial" w:eastAsiaTheme="minorEastAsia" w:hAnsi="Arial" w:cs="Arial"/>
          <w:color w:val="000000" w:themeColor="text1"/>
          <w:lang w:val="es-MX"/>
        </w:rPr>
        <w:t>Se realiz</w:t>
      </w:r>
      <w:r w:rsidRPr="008E0882">
        <w:rPr>
          <w:rFonts w:ascii="Arial" w:hAnsi="Arial" w:cs="Arial"/>
          <w:color w:val="000000" w:themeColor="text1"/>
          <w:lang w:val="es-MX"/>
        </w:rPr>
        <w:t xml:space="preserve">ó una muestra probabilística </w:t>
      </w:r>
      <w:proofErr w:type="spellStart"/>
      <w:r w:rsidRPr="008E0882">
        <w:rPr>
          <w:rFonts w:ascii="Arial" w:hAnsi="Arial" w:cs="Arial"/>
          <w:color w:val="000000" w:themeColor="text1"/>
          <w:lang w:val="es-MX"/>
        </w:rPr>
        <w:t>polietápica</w:t>
      </w:r>
      <w:proofErr w:type="spellEnd"/>
      <w:r w:rsidRPr="008E0882">
        <w:rPr>
          <w:rFonts w:ascii="Arial" w:hAnsi="Arial" w:cs="Arial"/>
          <w:color w:val="000000" w:themeColor="text1"/>
          <w:lang w:val="es-MX"/>
        </w:rPr>
        <w:t xml:space="preserve">, seleccionando en el primer conglomerado las Secciones </w:t>
      </w:r>
      <w:r w:rsidR="0018287C" w:rsidRPr="008E0882">
        <w:rPr>
          <w:rFonts w:ascii="Arial" w:hAnsi="Arial" w:cs="Arial"/>
          <w:color w:val="000000" w:themeColor="text1"/>
          <w:lang w:val="es-MX"/>
        </w:rPr>
        <w:t>E</w:t>
      </w:r>
      <w:r w:rsidRPr="008E0882">
        <w:rPr>
          <w:rFonts w:ascii="Arial" w:hAnsi="Arial" w:cs="Arial"/>
          <w:color w:val="000000" w:themeColor="text1"/>
          <w:lang w:val="es-MX"/>
        </w:rPr>
        <w:t>lectorales como Unidades Primarias de Muestreo (</w:t>
      </w:r>
      <w:r w:rsidRPr="008E0882">
        <w:rPr>
          <w:rFonts w:ascii="Arial" w:eastAsiaTheme="minorEastAsia" w:hAnsi="Arial" w:cs="Arial"/>
          <w:color w:val="000000" w:themeColor="text1"/>
          <w:lang w:val="es-MX"/>
        </w:rPr>
        <w:t>UPM</w:t>
      </w:r>
      <w:r w:rsidRPr="008E0882">
        <w:rPr>
          <w:rFonts w:ascii="Arial" w:hAnsi="Arial" w:cs="Arial"/>
          <w:color w:val="000000" w:themeColor="text1"/>
          <w:lang w:val="es-MX"/>
        </w:rPr>
        <w:t>). En cada UPM se hizo la</w:t>
      </w:r>
      <w:r w:rsidRPr="008E0882">
        <w:rPr>
          <w:rFonts w:ascii="Arial" w:eastAsiaTheme="minorEastAsia" w:hAnsi="Arial" w:cs="Arial"/>
          <w:color w:val="000000" w:themeColor="text1"/>
          <w:lang w:val="es-MX"/>
        </w:rPr>
        <w:t xml:space="preserve"> selección de manzanas</w:t>
      </w:r>
      <w:r w:rsidRPr="008E0882">
        <w:rPr>
          <w:rFonts w:ascii="Arial" w:hAnsi="Arial" w:cs="Arial"/>
          <w:color w:val="000000" w:themeColor="text1"/>
          <w:lang w:val="es-MX"/>
        </w:rPr>
        <w:t xml:space="preserve">, </w:t>
      </w:r>
      <w:r w:rsidRPr="008E0882">
        <w:rPr>
          <w:rFonts w:ascii="Arial" w:eastAsiaTheme="minorEastAsia" w:hAnsi="Arial" w:cs="Arial"/>
          <w:color w:val="000000" w:themeColor="text1"/>
          <w:lang w:val="es-MX"/>
        </w:rPr>
        <w:t xml:space="preserve">en las que </w:t>
      </w:r>
      <w:r w:rsidRPr="008E0882">
        <w:rPr>
          <w:rFonts w:ascii="Arial" w:hAnsi="Arial" w:cs="Arial"/>
          <w:color w:val="000000" w:themeColor="text1"/>
          <w:lang w:val="es-MX"/>
        </w:rPr>
        <w:t xml:space="preserve">se </w:t>
      </w:r>
      <w:r w:rsidR="00082450" w:rsidRPr="008E0882">
        <w:rPr>
          <w:rFonts w:ascii="Arial" w:hAnsi="Arial" w:cs="Arial"/>
          <w:color w:val="000000" w:themeColor="text1"/>
          <w:lang w:val="es-MX"/>
        </w:rPr>
        <w:t>llevó a cabo</w:t>
      </w:r>
      <w:r w:rsidRPr="008E0882">
        <w:rPr>
          <w:rFonts w:ascii="Arial" w:hAnsi="Arial" w:cs="Arial"/>
          <w:color w:val="000000" w:themeColor="text1"/>
          <w:lang w:val="es-MX"/>
        </w:rPr>
        <w:t xml:space="preserve"> la selección de </w:t>
      </w:r>
      <w:r w:rsidRPr="008E0882">
        <w:rPr>
          <w:rFonts w:ascii="Arial" w:eastAsiaTheme="minorEastAsia" w:hAnsi="Arial" w:cs="Arial"/>
          <w:color w:val="000000" w:themeColor="text1"/>
          <w:lang w:val="es-MX"/>
        </w:rPr>
        <w:t>viviendas</w:t>
      </w:r>
      <w:r w:rsidRPr="008E0882">
        <w:rPr>
          <w:rFonts w:ascii="Arial" w:hAnsi="Arial" w:cs="Arial"/>
          <w:color w:val="000000" w:themeColor="text1"/>
          <w:lang w:val="es-MX"/>
        </w:rPr>
        <w:t>,</w:t>
      </w:r>
      <w:r w:rsidRPr="008E0882">
        <w:rPr>
          <w:rFonts w:ascii="Arial" w:eastAsiaTheme="minorEastAsia" w:hAnsi="Arial" w:cs="Arial"/>
          <w:color w:val="000000" w:themeColor="text1"/>
          <w:lang w:val="es-MX"/>
        </w:rPr>
        <w:t xml:space="preserve"> y para cada vivienda sólo se entrevistó a una persona </w:t>
      </w:r>
      <w:r w:rsidRPr="008E0882">
        <w:rPr>
          <w:rFonts w:ascii="Arial" w:hAnsi="Arial" w:cs="Arial"/>
          <w:color w:val="000000" w:themeColor="text1"/>
          <w:lang w:val="es-MX"/>
        </w:rPr>
        <w:t xml:space="preserve">mayor de 18 años y </w:t>
      </w:r>
      <w:r w:rsidRPr="008E0882">
        <w:rPr>
          <w:rFonts w:ascii="Arial" w:eastAsiaTheme="minorEastAsia" w:hAnsi="Arial" w:cs="Arial"/>
          <w:color w:val="000000" w:themeColor="text1"/>
          <w:lang w:val="es-MX"/>
        </w:rPr>
        <w:t xml:space="preserve">con </w:t>
      </w:r>
      <w:r w:rsidRPr="008E0882">
        <w:rPr>
          <w:rFonts w:ascii="Arial" w:hAnsi="Arial" w:cs="Arial"/>
          <w:color w:val="000000" w:themeColor="text1"/>
          <w:lang w:val="es-MX"/>
        </w:rPr>
        <w:t>credencial de elector vigente</w:t>
      </w:r>
      <w:r w:rsidRPr="008E0882">
        <w:rPr>
          <w:rFonts w:ascii="Arial" w:eastAsiaTheme="minorEastAsia" w:hAnsi="Arial" w:cs="Arial"/>
          <w:color w:val="000000" w:themeColor="text1"/>
          <w:lang w:val="es-MX"/>
        </w:rPr>
        <w:t>.</w:t>
      </w:r>
    </w:p>
    <w:p w:rsidR="003F10CE" w:rsidRPr="008E0882" w:rsidRDefault="003F10CE" w:rsidP="003F10CE">
      <w:pPr>
        <w:pStyle w:val="Prrafodelista"/>
        <w:numPr>
          <w:ilvl w:val="2"/>
          <w:numId w:val="23"/>
        </w:numPr>
        <w:rPr>
          <w:rFonts w:ascii="Arial" w:hAnsi="Arial" w:cs="Arial"/>
          <w:color w:val="000000" w:themeColor="text1"/>
          <w:lang w:val="es-MX"/>
        </w:rPr>
      </w:pPr>
      <w:r w:rsidRPr="008E0882">
        <w:rPr>
          <w:rFonts w:ascii="Arial" w:hAnsi="Arial" w:cs="Arial"/>
          <w:color w:val="000000" w:themeColor="text1"/>
          <w:lang w:val="es-MX"/>
        </w:rPr>
        <w:t xml:space="preserve">Etapa I.- </w:t>
      </w:r>
      <w:r w:rsidR="00214E31" w:rsidRPr="008E0882">
        <w:rPr>
          <w:rFonts w:ascii="Arial" w:hAnsi="Arial" w:cs="Arial"/>
          <w:color w:val="000000" w:themeColor="text1"/>
          <w:lang w:val="es-MX"/>
        </w:rPr>
        <w:t>Selección de 8</w:t>
      </w:r>
      <w:r w:rsidRPr="008E0882">
        <w:rPr>
          <w:rFonts w:ascii="Arial" w:hAnsi="Arial" w:cs="Arial"/>
          <w:color w:val="000000" w:themeColor="text1"/>
          <w:lang w:val="es-MX"/>
        </w:rPr>
        <w:t>0 Secciones Electorales con probabilidad proporcional al tamaño, de acuerdo a la lista nominal publicada por el INE.</w:t>
      </w:r>
    </w:p>
    <w:p w:rsidR="003F10CE" w:rsidRPr="008E0882" w:rsidRDefault="003F10CE" w:rsidP="003F10CE">
      <w:pPr>
        <w:pStyle w:val="Prrafodelista"/>
        <w:numPr>
          <w:ilvl w:val="2"/>
          <w:numId w:val="23"/>
        </w:numPr>
        <w:rPr>
          <w:rFonts w:ascii="Arial" w:hAnsi="Arial" w:cs="Arial"/>
          <w:color w:val="000000" w:themeColor="text1"/>
          <w:lang w:val="es-MX"/>
        </w:rPr>
      </w:pPr>
      <w:r w:rsidRPr="008E0882">
        <w:rPr>
          <w:rFonts w:ascii="Arial" w:hAnsi="Arial" w:cs="Arial"/>
          <w:color w:val="000000" w:themeColor="text1"/>
          <w:lang w:val="es-MX"/>
        </w:rPr>
        <w:t>Etapa II.- Selección de dos manzanas de manera aleatoria sistemática sin sustitución.</w:t>
      </w:r>
    </w:p>
    <w:p w:rsidR="0085025C" w:rsidRPr="008E0882" w:rsidRDefault="0085025C" w:rsidP="003F10CE">
      <w:pPr>
        <w:pStyle w:val="Prrafodelista"/>
        <w:numPr>
          <w:ilvl w:val="2"/>
          <w:numId w:val="23"/>
        </w:numPr>
        <w:rPr>
          <w:rFonts w:ascii="Arial" w:hAnsi="Arial" w:cs="Arial"/>
          <w:color w:val="000000" w:themeColor="text1"/>
          <w:lang w:val="es-MX"/>
        </w:rPr>
      </w:pPr>
      <w:r w:rsidRPr="008E0882">
        <w:rPr>
          <w:rFonts w:ascii="Arial" w:hAnsi="Arial" w:cs="Arial"/>
          <w:color w:val="000000" w:themeColor="text1"/>
          <w:lang w:val="es-MX"/>
        </w:rPr>
        <w:t xml:space="preserve">Etapa III.- </w:t>
      </w:r>
      <w:r w:rsidR="008505C3" w:rsidRPr="008E0882">
        <w:rPr>
          <w:rFonts w:ascii="Arial" w:hAnsi="Arial" w:cs="Arial"/>
          <w:color w:val="000000" w:themeColor="text1"/>
          <w:lang w:val="es-MX"/>
        </w:rPr>
        <w:t>Se sele</w:t>
      </w:r>
      <w:r w:rsidR="003F10CE" w:rsidRPr="008E0882">
        <w:rPr>
          <w:rFonts w:ascii="Arial" w:hAnsi="Arial" w:cs="Arial"/>
          <w:color w:val="000000" w:themeColor="text1"/>
          <w:lang w:val="es-MX"/>
        </w:rPr>
        <w:t>cciona</w:t>
      </w:r>
      <w:r w:rsidR="008505C3" w:rsidRPr="008E0882">
        <w:rPr>
          <w:rFonts w:ascii="Arial" w:hAnsi="Arial" w:cs="Arial"/>
          <w:color w:val="000000" w:themeColor="text1"/>
          <w:lang w:val="es-MX"/>
        </w:rPr>
        <w:t>n</w:t>
      </w:r>
      <w:r w:rsidR="003F10CE" w:rsidRPr="008E0882">
        <w:rPr>
          <w:rFonts w:ascii="Arial" w:hAnsi="Arial" w:cs="Arial"/>
          <w:color w:val="000000" w:themeColor="text1"/>
          <w:lang w:val="es-MX"/>
        </w:rPr>
        <w:t xml:space="preserve"> </w:t>
      </w:r>
      <w:r w:rsidR="008505C3" w:rsidRPr="008E0882">
        <w:rPr>
          <w:rFonts w:ascii="Arial" w:hAnsi="Arial" w:cs="Arial"/>
          <w:color w:val="000000" w:themeColor="text1"/>
          <w:lang w:val="es-MX"/>
        </w:rPr>
        <w:t xml:space="preserve">cinco viviendas </w:t>
      </w:r>
      <w:r w:rsidRPr="008E0882">
        <w:rPr>
          <w:rFonts w:ascii="Arial" w:hAnsi="Arial" w:cs="Arial"/>
          <w:color w:val="000000" w:themeColor="text1"/>
          <w:lang w:val="es-MX"/>
        </w:rPr>
        <w:t xml:space="preserve">sistemáticamente iniciando en la esquina </w:t>
      </w:r>
      <w:r w:rsidR="0085162E" w:rsidRPr="008E0882">
        <w:rPr>
          <w:rFonts w:ascii="Arial" w:hAnsi="Arial" w:cs="Arial"/>
          <w:color w:val="000000" w:themeColor="text1"/>
          <w:lang w:val="es-MX"/>
        </w:rPr>
        <w:t>noroeste de la manzana correspondiente</w:t>
      </w:r>
      <w:r w:rsidRPr="008E0882">
        <w:rPr>
          <w:rFonts w:ascii="Arial" w:hAnsi="Arial" w:cs="Arial"/>
          <w:color w:val="000000" w:themeColor="text1"/>
          <w:lang w:val="es-MX"/>
        </w:rPr>
        <w:t>, recorriéndola en el sentido de las manecillas</w:t>
      </w:r>
      <w:r w:rsidR="0085162E" w:rsidRPr="008E0882">
        <w:rPr>
          <w:rFonts w:ascii="Arial" w:hAnsi="Arial" w:cs="Arial"/>
          <w:color w:val="000000" w:themeColor="text1"/>
          <w:lang w:val="es-MX"/>
        </w:rPr>
        <w:t xml:space="preserve"> del reloj</w:t>
      </w:r>
      <w:r w:rsidRPr="008E0882">
        <w:rPr>
          <w:rFonts w:ascii="Arial" w:hAnsi="Arial" w:cs="Arial"/>
          <w:color w:val="000000" w:themeColor="text1"/>
          <w:lang w:val="es-MX"/>
        </w:rPr>
        <w:t>.</w:t>
      </w:r>
    </w:p>
    <w:p w:rsidR="004D7FAC" w:rsidRPr="008E0882" w:rsidRDefault="0085025C" w:rsidP="003F10CE">
      <w:pPr>
        <w:pStyle w:val="Prrafodelista"/>
        <w:numPr>
          <w:ilvl w:val="2"/>
          <w:numId w:val="23"/>
        </w:numPr>
        <w:rPr>
          <w:rFonts w:ascii="Arial" w:hAnsi="Arial" w:cs="Arial"/>
          <w:color w:val="000000" w:themeColor="text1"/>
          <w:lang w:val="es-MX"/>
        </w:rPr>
      </w:pPr>
      <w:r w:rsidRPr="008E0882">
        <w:rPr>
          <w:rFonts w:ascii="Arial" w:hAnsi="Arial" w:cs="Arial"/>
          <w:color w:val="000000" w:themeColor="text1"/>
          <w:lang w:val="es-MX"/>
        </w:rPr>
        <w:lastRenderedPageBreak/>
        <w:t xml:space="preserve">Etapa IV.- </w:t>
      </w:r>
      <w:r w:rsidR="004D7FAC" w:rsidRPr="008E0882">
        <w:rPr>
          <w:rFonts w:ascii="Arial" w:hAnsi="Arial" w:cs="Arial"/>
          <w:color w:val="000000" w:themeColor="text1"/>
          <w:lang w:val="es-MX"/>
        </w:rPr>
        <w:t>Se explora y busca a la persona que</w:t>
      </w:r>
      <w:r w:rsidRPr="008E0882">
        <w:rPr>
          <w:rFonts w:ascii="Arial" w:hAnsi="Arial" w:cs="Arial"/>
          <w:color w:val="000000" w:themeColor="text1"/>
          <w:lang w:val="es-MX"/>
        </w:rPr>
        <w:t xml:space="preserve"> cumple con los requisitos establecido</w:t>
      </w:r>
      <w:r w:rsidR="004D7FAC" w:rsidRPr="008E0882">
        <w:rPr>
          <w:rFonts w:ascii="Arial" w:hAnsi="Arial" w:cs="Arial"/>
          <w:color w:val="000000" w:themeColor="text1"/>
          <w:lang w:val="es-MX"/>
        </w:rPr>
        <w:t>s.</w:t>
      </w:r>
    </w:p>
    <w:p w:rsidR="004D7FAC" w:rsidRPr="008E0882" w:rsidRDefault="004D7FAC" w:rsidP="004D7FAC">
      <w:pPr>
        <w:pStyle w:val="Prrafodelista"/>
        <w:numPr>
          <w:ilvl w:val="0"/>
          <w:numId w:val="0"/>
        </w:numPr>
        <w:ind w:left="2160"/>
        <w:rPr>
          <w:rFonts w:ascii="Arial" w:hAnsi="Arial" w:cs="Arial"/>
          <w:color w:val="000000" w:themeColor="text1"/>
          <w:lang w:val="es-MX"/>
        </w:rPr>
      </w:pPr>
    </w:p>
    <w:p w:rsidR="00374DA3" w:rsidRPr="008E0882" w:rsidRDefault="004D7FAC" w:rsidP="004D7FAC">
      <w:pPr>
        <w:pStyle w:val="Prrafodelista"/>
        <w:numPr>
          <w:ilvl w:val="1"/>
          <w:numId w:val="23"/>
        </w:numPr>
        <w:rPr>
          <w:rFonts w:ascii="Arial" w:hAnsi="Arial" w:cs="Arial"/>
          <w:color w:val="000000" w:themeColor="text1"/>
          <w:lang w:val="es-MX"/>
        </w:rPr>
      </w:pPr>
      <w:r w:rsidRPr="008E0882">
        <w:rPr>
          <w:rFonts w:ascii="Arial" w:hAnsi="Arial" w:cs="Arial"/>
          <w:color w:val="000000" w:themeColor="text1"/>
          <w:u w:val="single"/>
          <w:lang w:val="es-MX"/>
        </w:rPr>
        <w:t>Procedimiento de estimación</w:t>
      </w:r>
    </w:p>
    <w:p w:rsidR="00B85424" w:rsidRPr="008E0882" w:rsidRDefault="00CB0CDB" w:rsidP="00B85424">
      <w:pPr>
        <w:pStyle w:val="Prrafodelista"/>
        <w:numPr>
          <w:ilvl w:val="0"/>
          <w:numId w:val="0"/>
        </w:numPr>
        <w:ind w:left="1440"/>
        <w:rPr>
          <w:rFonts w:ascii="Arial" w:hAnsi="Arial" w:cs="Arial"/>
          <w:b/>
          <w:bCs/>
          <w:color w:val="000000" w:themeColor="text1"/>
          <w:sz w:val="22"/>
          <w:szCs w:val="22"/>
          <w:lang w:val="es-MX" w:eastAsia="es-MX"/>
        </w:rPr>
      </w:pPr>
      <w:r w:rsidRPr="008E0882">
        <w:rPr>
          <w:rFonts w:ascii="Arial" w:hAnsi="Arial" w:cs="Arial"/>
          <w:color w:val="000000" w:themeColor="text1"/>
          <w:lang w:val="es-MX"/>
        </w:rPr>
        <w:t>Mediante diferentes reactivos contenidos en el cuestionario se inicia el procedimiento, posteriormente l</w:t>
      </w:r>
      <w:r w:rsidR="00374DA3" w:rsidRPr="008E0882">
        <w:rPr>
          <w:rFonts w:ascii="Arial" w:hAnsi="Arial" w:cs="Arial"/>
          <w:color w:val="000000" w:themeColor="text1"/>
          <w:lang w:val="es-MX"/>
        </w:rPr>
        <w:t>os resultados</w:t>
      </w:r>
      <w:r w:rsidRPr="008E0882">
        <w:rPr>
          <w:rFonts w:ascii="Arial" w:hAnsi="Arial" w:cs="Arial"/>
          <w:color w:val="000000" w:themeColor="text1"/>
          <w:lang w:val="es-MX"/>
        </w:rPr>
        <w:t xml:space="preserve"> de las múltiples entrevistas</w:t>
      </w:r>
      <w:r w:rsidR="00374DA3" w:rsidRPr="008E0882">
        <w:rPr>
          <w:rFonts w:ascii="Arial" w:hAnsi="Arial" w:cs="Arial"/>
          <w:color w:val="000000" w:themeColor="text1"/>
          <w:lang w:val="es-MX"/>
        </w:rPr>
        <w:t xml:space="preserve"> </w:t>
      </w:r>
      <w:r w:rsidR="00B85424" w:rsidRPr="008E0882">
        <w:rPr>
          <w:rFonts w:ascii="Arial" w:hAnsi="Arial" w:cs="Arial"/>
          <w:color w:val="000000" w:themeColor="text1"/>
          <w:lang w:val="es-MX"/>
        </w:rPr>
        <w:t>sobre las preferencias electorales se ajustan por medio de ponderadores</w:t>
      </w:r>
      <w:r w:rsidRPr="008E0882">
        <w:rPr>
          <w:rFonts w:ascii="Arial" w:hAnsi="Arial" w:cs="Arial"/>
          <w:color w:val="000000" w:themeColor="text1"/>
          <w:lang w:val="es-MX"/>
        </w:rPr>
        <w:t>,</w:t>
      </w:r>
      <w:r w:rsidR="00B85424" w:rsidRPr="008E0882">
        <w:rPr>
          <w:rFonts w:ascii="Arial" w:hAnsi="Arial" w:cs="Arial"/>
          <w:color w:val="000000" w:themeColor="text1"/>
          <w:lang w:val="es-MX"/>
        </w:rPr>
        <w:t xml:space="preserve"> de acuerdo a las características poblacionales de grupos de edad y sexo</w:t>
      </w:r>
      <w:r w:rsidR="0085162E" w:rsidRPr="008E0882">
        <w:rPr>
          <w:rFonts w:ascii="Arial" w:hAnsi="Arial" w:cs="Arial"/>
          <w:color w:val="000000" w:themeColor="text1"/>
          <w:lang w:val="es-MX"/>
        </w:rPr>
        <w:t>, tomando como referencia la lista nominal publicada por el INE</w:t>
      </w:r>
      <w:r w:rsidR="00B85424" w:rsidRPr="008E0882">
        <w:rPr>
          <w:rFonts w:ascii="Arial" w:hAnsi="Arial" w:cs="Arial"/>
          <w:color w:val="000000" w:themeColor="text1"/>
          <w:lang w:val="es-MX"/>
        </w:rPr>
        <w:t>.</w:t>
      </w:r>
    </w:p>
    <w:p w:rsidR="00B85424" w:rsidRPr="008E0882" w:rsidRDefault="00B85424" w:rsidP="00374DA3">
      <w:pPr>
        <w:pStyle w:val="Prrafodelista"/>
        <w:numPr>
          <w:ilvl w:val="0"/>
          <w:numId w:val="0"/>
        </w:numPr>
        <w:ind w:left="1440"/>
        <w:rPr>
          <w:rFonts w:ascii="Arial" w:hAnsi="Arial" w:cs="Arial"/>
          <w:color w:val="000000" w:themeColor="text1"/>
          <w:lang w:val="es-MX"/>
        </w:rPr>
      </w:pPr>
    </w:p>
    <w:p w:rsidR="00B85424" w:rsidRPr="008E0882" w:rsidRDefault="00B85424" w:rsidP="004D7FAC">
      <w:pPr>
        <w:pStyle w:val="Prrafodelista"/>
        <w:numPr>
          <w:ilvl w:val="1"/>
          <w:numId w:val="23"/>
        </w:numPr>
        <w:rPr>
          <w:rFonts w:ascii="Arial" w:hAnsi="Arial" w:cs="Arial"/>
          <w:color w:val="000000" w:themeColor="text1"/>
          <w:lang w:val="es-MX"/>
        </w:rPr>
      </w:pPr>
      <w:r w:rsidRPr="008E0882">
        <w:rPr>
          <w:rFonts w:ascii="Arial" w:hAnsi="Arial" w:cs="Arial"/>
          <w:color w:val="000000" w:themeColor="text1"/>
          <w:u w:val="single"/>
          <w:lang w:val="es-MX"/>
        </w:rPr>
        <w:t>Tamaño y forma de extracción de la muestra</w:t>
      </w:r>
      <w:r w:rsidRPr="008E0882">
        <w:rPr>
          <w:rFonts w:ascii="Arial" w:hAnsi="Arial" w:cs="Arial"/>
          <w:color w:val="000000" w:themeColor="text1"/>
          <w:lang w:val="es-MX"/>
        </w:rPr>
        <w:t xml:space="preserve"> </w:t>
      </w:r>
    </w:p>
    <w:p w:rsidR="00B85424" w:rsidRPr="008E0882" w:rsidRDefault="00B85424" w:rsidP="00B85424">
      <w:pPr>
        <w:pStyle w:val="Prrafodelista"/>
        <w:numPr>
          <w:ilvl w:val="0"/>
          <w:numId w:val="0"/>
        </w:numPr>
        <w:ind w:left="1440"/>
        <w:rPr>
          <w:rFonts w:ascii="Arial" w:hAnsi="Arial" w:cs="Arial"/>
          <w:color w:val="000000" w:themeColor="text1"/>
          <w:lang w:val="es-MX"/>
        </w:rPr>
      </w:pPr>
      <w:r w:rsidRPr="008E0882">
        <w:rPr>
          <w:rFonts w:ascii="Arial" w:hAnsi="Arial" w:cs="Arial"/>
          <w:color w:val="000000" w:themeColor="text1"/>
          <w:lang w:val="es-MX"/>
        </w:rPr>
        <w:t xml:space="preserve">La muestra </w:t>
      </w:r>
      <w:r w:rsidR="00214E31" w:rsidRPr="008E0882">
        <w:rPr>
          <w:rFonts w:ascii="Arial" w:hAnsi="Arial" w:cs="Arial"/>
          <w:color w:val="000000" w:themeColor="text1"/>
          <w:lang w:val="es-MX"/>
        </w:rPr>
        <w:t>consta de 8</w:t>
      </w:r>
      <w:r w:rsidR="00550246" w:rsidRPr="008E0882">
        <w:rPr>
          <w:rFonts w:ascii="Arial" w:hAnsi="Arial" w:cs="Arial"/>
          <w:color w:val="000000" w:themeColor="text1"/>
          <w:lang w:val="es-MX"/>
        </w:rPr>
        <w:t xml:space="preserve">00 encuestas realizadas cara a cara en viviendas, y para extraerla se tomaron </w:t>
      </w:r>
      <w:r w:rsidR="00214E31" w:rsidRPr="008E0882">
        <w:rPr>
          <w:rFonts w:ascii="Arial" w:hAnsi="Arial" w:cs="Arial"/>
          <w:color w:val="000000" w:themeColor="text1"/>
          <w:lang w:val="es-MX"/>
        </w:rPr>
        <w:t>8</w:t>
      </w:r>
      <w:r w:rsidR="00550246" w:rsidRPr="008E0882">
        <w:rPr>
          <w:rFonts w:ascii="Arial" w:hAnsi="Arial" w:cs="Arial"/>
          <w:color w:val="000000" w:themeColor="text1"/>
          <w:lang w:val="es-MX"/>
        </w:rPr>
        <w:t>0 secciones electorales, posteriormente se tomaron dos manzanas en cada sección seleccionada, y dentro de las manzanas se realizaron 5 entrevistas.</w:t>
      </w:r>
    </w:p>
    <w:p w:rsidR="00550246" w:rsidRPr="008E0882" w:rsidRDefault="00550246" w:rsidP="00B85424">
      <w:pPr>
        <w:pStyle w:val="Prrafodelista"/>
        <w:numPr>
          <w:ilvl w:val="0"/>
          <w:numId w:val="0"/>
        </w:numPr>
        <w:ind w:left="1440"/>
        <w:rPr>
          <w:rFonts w:ascii="Arial" w:hAnsi="Arial" w:cs="Arial"/>
          <w:color w:val="000000" w:themeColor="text1"/>
          <w:lang w:val="es-MX"/>
        </w:rPr>
      </w:pPr>
    </w:p>
    <w:p w:rsidR="00A62934" w:rsidRPr="008E0882" w:rsidRDefault="005C08AA" w:rsidP="004D7FAC">
      <w:pPr>
        <w:pStyle w:val="Prrafodelista"/>
        <w:numPr>
          <w:ilvl w:val="1"/>
          <w:numId w:val="23"/>
        </w:numPr>
        <w:rPr>
          <w:rFonts w:ascii="Arial" w:hAnsi="Arial" w:cs="Arial"/>
          <w:color w:val="000000" w:themeColor="text1"/>
          <w:lang w:val="es-MX"/>
        </w:rPr>
      </w:pPr>
      <w:r w:rsidRPr="008E0882">
        <w:rPr>
          <w:rFonts w:ascii="Arial" w:hAnsi="Arial" w:cs="Arial"/>
          <w:color w:val="000000" w:themeColor="text1"/>
          <w:u w:val="single"/>
          <w:lang w:val="es-MX"/>
        </w:rPr>
        <w:t>Calidad de estimación: confianza y error máximo implícito en la muestra seleccionada para cada distribución de preferencias</w:t>
      </w:r>
    </w:p>
    <w:p w:rsidR="0085025C" w:rsidRPr="008E0882" w:rsidRDefault="00A62934" w:rsidP="00A62934">
      <w:pPr>
        <w:pStyle w:val="Prrafodelista"/>
        <w:numPr>
          <w:ilvl w:val="0"/>
          <w:numId w:val="0"/>
        </w:numPr>
        <w:ind w:left="1440"/>
        <w:rPr>
          <w:rFonts w:ascii="Arial" w:hAnsi="Arial" w:cs="Arial"/>
          <w:color w:val="000000" w:themeColor="text1"/>
          <w:lang w:val="es-MX"/>
        </w:rPr>
      </w:pPr>
      <w:r w:rsidRPr="008E0882">
        <w:rPr>
          <w:rFonts w:ascii="Arial" w:hAnsi="Arial" w:cs="Arial"/>
          <w:color w:val="000000" w:themeColor="text1"/>
          <w:lang w:val="es-MX"/>
        </w:rPr>
        <w:t>El error máximo</w:t>
      </w:r>
      <w:r w:rsidR="00AF6EF5" w:rsidRPr="008E0882">
        <w:rPr>
          <w:rFonts w:ascii="Arial" w:hAnsi="Arial" w:cs="Arial"/>
          <w:color w:val="000000" w:themeColor="text1"/>
          <w:lang w:val="es-MX"/>
        </w:rPr>
        <w:t xml:space="preserve"> implícito en la muestra es de 3</w:t>
      </w:r>
      <w:r w:rsidRPr="008E0882">
        <w:rPr>
          <w:rFonts w:ascii="Arial" w:hAnsi="Arial" w:cs="Arial"/>
          <w:color w:val="000000" w:themeColor="text1"/>
          <w:lang w:val="es-MX"/>
        </w:rPr>
        <w:t xml:space="preserve">.5% al tratarse de una muestra </w:t>
      </w:r>
      <w:r w:rsidR="00827ADB" w:rsidRPr="008E0882">
        <w:rPr>
          <w:rFonts w:ascii="Arial" w:hAnsi="Arial" w:cs="Arial"/>
          <w:color w:val="000000" w:themeColor="text1"/>
          <w:lang w:val="es-MX"/>
        </w:rPr>
        <w:t>complej</w:t>
      </w:r>
      <w:r w:rsidRPr="008E0882">
        <w:rPr>
          <w:rFonts w:ascii="Arial" w:hAnsi="Arial" w:cs="Arial"/>
          <w:color w:val="000000" w:themeColor="text1"/>
          <w:lang w:val="es-MX"/>
        </w:rPr>
        <w:t>a</w:t>
      </w:r>
      <w:r w:rsidR="00827ADB" w:rsidRPr="008E0882">
        <w:rPr>
          <w:rFonts w:ascii="Arial" w:hAnsi="Arial" w:cs="Arial"/>
          <w:color w:val="000000" w:themeColor="text1"/>
          <w:lang w:val="es-MX"/>
        </w:rPr>
        <w:t xml:space="preserve"> y tomar los parámetros proporcionales más amplios</w:t>
      </w:r>
      <w:r w:rsidRPr="008E0882">
        <w:rPr>
          <w:rFonts w:ascii="Arial" w:hAnsi="Arial" w:cs="Arial"/>
          <w:color w:val="000000" w:themeColor="text1"/>
          <w:lang w:val="es-MX"/>
        </w:rPr>
        <w:t>, con una confianza del 95%.</w:t>
      </w:r>
    </w:p>
    <w:p w:rsidR="00550246" w:rsidRPr="008E0882" w:rsidRDefault="00550246" w:rsidP="00550246">
      <w:pPr>
        <w:pStyle w:val="Prrafodelista"/>
        <w:numPr>
          <w:ilvl w:val="0"/>
          <w:numId w:val="0"/>
        </w:numPr>
        <w:ind w:left="1440"/>
        <w:rPr>
          <w:rFonts w:ascii="Arial" w:hAnsi="Arial" w:cs="Arial"/>
          <w:color w:val="000000" w:themeColor="text1"/>
          <w:lang w:val="es-MX"/>
        </w:rPr>
      </w:pPr>
    </w:p>
    <w:p w:rsidR="00E469C9" w:rsidRPr="008E0882" w:rsidRDefault="00E469C9" w:rsidP="00E469C9">
      <w:pPr>
        <w:pStyle w:val="Prrafodelista"/>
        <w:numPr>
          <w:ilvl w:val="1"/>
          <w:numId w:val="23"/>
        </w:numPr>
        <w:rPr>
          <w:rFonts w:ascii="Arial" w:hAnsi="Arial" w:cs="Arial"/>
          <w:color w:val="000000" w:themeColor="text1"/>
          <w:lang w:val="es-MX"/>
        </w:rPr>
      </w:pPr>
      <w:r w:rsidRPr="008E0882">
        <w:rPr>
          <w:rFonts w:ascii="Arial" w:hAnsi="Arial" w:cs="Arial"/>
          <w:color w:val="000000" w:themeColor="text1"/>
          <w:u w:val="single"/>
          <w:lang w:val="es-MX"/>
        </w:rPr>
        <w:t>Frecuencia y tratamiento de la no – respuesta</w:t>
      </w:r>
      <w:r w:rsidRPr="008E0882">
        <w:rPr>
          <w:rFonts w:ascii="Arial" w:hAnsi="Arial" w:cs="Arial"/>
          <w:color w:val="000000" w:themeColor="text1"/>
          <w:lang w:val="es-MX"/>
        </w:rPr>
        <w:t>, señalando los porcentajes de indecisos, los que responden</w:t>
      </w:r>
      <w:r w:rsidR="0085162E" w:rsidRPr="008E0882">
        <w:rPr>
          <w:rFonts w:ascii="Arial" w:hAnsi="Arial" w:cs="Arial"/>
          <w:color w:val="000000" w:themeColor="text1"/>
          <w:lang w:val="es-MX"/>
        </w:rPr>
        <w:t xml:space="preserve"> “Ninguno”,</w:t>
      </w:r>
      <w:r w:rsidRPr="008E0882">
        <w:rPr>
          <w:rFonts w:ascii="Arial" w:hAnsi="Arial" w:cs="Arial"/>
          <w:color w:val="000000" w:themeColor="text1"/>
          <w:lang w:val="es-MX"/>
        </w:rPr>
        <w:t xml:space="preserve"> “no se” </w:t>
      </w:r>
      <w:r w:rsidR="0085162E" w:rsidRPr="008E0882">
        <w:rPr>
          <w:rFonts w:ascii="Arial" w:hAnsi="Arial" w:cs="Arial"/>
          <w:color w:val="000000" w:themeColor="text1"/>
          <w:lang w:val="es-MX"/>
        </w:rPr>
        <w:t>o no contestan.</w:t>
      </w:r>
    </w:p>
    <w:p w:rsidR="00DF0388" w:rsidRPr="008E0882" w:rsidRDefault="00DF0388" w:rsidP="00CF5BC3">
      <w:pPr>
        <w:ind w:left="1416"/>
        <w:rPr>
          <w:rFonts w:ascii="Arial" w:hAnsi="Arial" w:cs="Arial"/>
          <w:color w:val="000000" w:themeColor="text1"/>
          <w:lang w:val="es-MX"/>
        </w:rPr>
      </w:pPr>
      <w:r w:rsidRPr="008E0882">
        <w:rPr>
          <w:rFonts w:ascii="Arial" w:hAnsi="Arial" w:cs="Arial"/>
          <w:color w:val="000000" w:themeColor="text1"/>
          <w:lang w:val="es-MX"/>
        </w:rPr>
        <w:t>Para la pregunta de intención de voto, “Por favor piense ahora en su alcald</w:t>
      </w:r>
      <w:r w:rsidRPr="008E0882">
        <w:rPr>
          <w:rFonts w:ascii="Arial" w:hAnsi="Arial" w:cs="Arial" w:hint="eastAsia"/>
          <w:color w:val="000000" w:themeColor="text1"/>
          <w:lang w:val="es-MX"/>
        </w:rPr>
        <w:t>í</w:t>
      </w:r>
      <w:r w:rsidRPr="008E0882">
        <w:rPr>
          <w:rFonts w:ascii="Arial" w:hAnsi="Arial" w:cs="Arial"/>
          <w:color w:val="000000" w:themeColor="text1"/>
          <w:lang w:val="es-MX"/>
        </w:rPr>
        <w:t>a o delegaci</w:t>
      </w:r>
      <w:r w:rsidRPr="008E0882">
        <w:rPr>
          <w:rFonts w:ascii="Arial" w:hAnsi="Arial" w:cs="Arial" w:hint="eastAsia"/>
          <w:color w:val="000000" w:themeColor="text1"/>
          <w:lang w:val="es-MX"/>
        </w:rPr>
        <w:t>ó</w:t>
      </w:r>
      <w:r w:rsidRPr="008E0882">
        <w:rPr>
          <w:rFonts w:ascii="Arial" w:hAnsi="Arial" w:cs="Arial"/>
          <w:color w:val="000000" w:themeColor="text1"/>
          <w:lang w:val="es-MX"/>
        </w:rPr>
        <w:t>n, si el d</w:t>
      </w:r>
      <w:r w:rsidRPr="008E0882">
        <w:rPr>
          <w:rFonts w:ascii="Arial" w:hAnsi="Arial" w:cs="Arial" w:hint="eastAsia"/>
          <w:color w:val="000000" w:themeColor="text1"/>
          <w:lang w:val="es-MX"/>
        </w:rPr>
        <w:t>í</w:t>
      </w:r>
      <w:r w:rsidRPr="008E0882">
        <w:rPr>
          <w:rFonts w:ascii="Arial" w:hAnsi="Arial" w:cs="Arial"/>
          <w:color w:val="000000" w:themeColor="text1"/>
          <w:lang w:val="es-MX"/>
        </w:rPr>
        <w:t>a de hoy fueran las elecciones para elegir al pr</w:t>
      </w:r>
      <w:r w:rsidRPr="008E0882">
        <w:rPr>
          <w:rFonts w:ascii="Arial" w:hAnsi="Arial" w:cs="Arial" w:hint="eastAsia"/>
          <w:color w:val="000000" w:themeColor="text1"/>
          <w:lang w:val="es-MX"/>
        </w:rPr>
        <w:t>ó</w:t>
      </w:r>
      <w:r w:rsidRPr="008E0882">
        <w:rPr>
          <w:rFonts w:ascii="Arial" w:hAnsi="Arial" w:cs="Arial"/>
          <w:color w:val="000000" w:themeColor="text1"/>
          <w:lang w:val="es-MX"/>
        </w:rPr>
        <w:t xml:space="preserve">ximo Alcalde de </w:t>
      </w:r>
      <w:r w:rsidR="00A3518D" w:rsidRPr="008E0882">
        <w:rPr>
          <w:rFonts w:ascii="Arial" w:hAnsi="Arial" w:cs="Arial"/>
          <w:color w:val="000000" w:themeColor="text1"/>
          <w:lang w:val="es-MX"/>
        </w:rPr>
        <w:t>Benito Juárez</w:t>
      </w:r>
      <w:r w:rsidRPr="008E0882">
        <w:rPr>
          <w:rFonts w:ascii="Arial" w:hAnsi="Arial" w:cs="Arial"/>
          <w:color w:val="000000" w:themeColor="text1"/>
          <w:lang w:val="es-MX"/>
        </w:rPr>
        <w:t xml:space="preserve">, </w:t>
      </w:r>
      <w:r w:rsidRPr="008E0882">
        <w:rPr>
          <w:rFonts w:ascii="Arial" w:hAnsi="Arial" w:cs="Arial" w:hint="eastAsia"/>
          <w:color w:val="000000" w:themeColor="text1"/>
          <w:lang w:val="es-MX"/>
        </w:rPr>
        <w:t>¿</w:t>
      </w:r>
      <w:r w:rsidRPr="008E0882">
        <w:rPr>
          <w:rFonts w:ascii="Arial" w:hAnsi="Arial" w:cs="Arial"/>
          <w:color w:val="000000" w:themeColor="text1"/>
          <w:lang w:val="es-MX"/>
        </w:rPr>
        <w:t>Por cu</w:t>
      </w:r>
      <w:r w:rsidRPr="008E0882">
        <w:rPr>
          <w:rFonts w:ascii="Arial" w:hAnsi="Arial" w:cs="Arial" w:hint="eastAsia"/>
          <w:color w:val="000000" w:themeColor="text1"/>
          <w:lang w:val="es-MX"/>
        </w:rPr>
        <w:t>á</w:t>
      </w:r>
      <w:r w:rsidRPr="008E0882">
        <w:rPr>
          <w:rFonts w:ascii="Arial" w:hAnsi="Arial" w:cs="Arial"/>
          <w:color w:val="000000" w:themeColor="text1"/>
          <w:lang w:val="es-MX"/>
        </w:rPr>
        <w:t>l candidato(a) o partido votar</w:t>
      </w:r>
      <w:r w:rsidRPr="008E0882">
        <w:rPr>
          <w:rFonts w:ascii="Arial" w:hAnsi="Arial" w:cs="Arial" w:hint="eastAsia"/>
          <w:color w:val="000000" w:themeColor="text1"/>
          <w:lang w:val="es-MX"/>
        </w:rPr>
        <w:t>í</w:t>
      </w:r>
      <w:r w:rsidRPr="008E0882">
        <w:rPr>
          <w:rFonts w:ascii="Arial" w:hAnsi="Arial" w:cs="Arial"/>
          <w:color w:val="000000" w:themeColor="text1"/>
          <w:lang w:val="es-MX"/>
        </w:rPr>
        <w:t>a usted?”, se obtuvieron los resultados siguientes:</w:t>
      </w:r>
    </w:p>
    <w:tbl>
      <w:tblPr>
        <w:tblW w:w="2760" w:type="dxa"/>
        <w:jc w:val="center"/>
        <w:tblCellMar>
          <w:left w:w="70" w:type="dxa"/>
          <w:right w:w="70" w:type="dxa"/>
        </w:tblCellMar>
        <w:tblLook w:val="04A0" w:firstRow="1" w:lastRow="0" w:firstColumn="1" w:lastColumn="0" w:noHBand="0" w:noVBand="1"/>
      </w:tblPr>
      <w:tblGrid>
        <w:gridCol w:w="1560"/>
        <w:gridCol w:w="1200"/>
      </w:tblGrid>
      <w:tr w:rsidR="008E0882" w:rsidRPr="008E0882" w:rsidTr="007F487D">
        <w:trPr>
          <w:trHeight w:val="495"/>
          <w:jc w:val="center"/>
        </w:trPr>
        <w:tc>
          <w:tcPr>
            <w:tcW w:w="1560" w:type="dxa"/>
            <w:tcBorders>
              <w:top w:val="nil"/>
              <w:left w:val="nil"/>
              <w:bottom w:val="single" w:sz="4" w:space="0" w:color="auto"/>
              <w:right w:val="nil"/>
            </w:tcBorders>
            <w:shd w:val="clear" w:color="auto" w:fill="auto"/>
            <w:noWrap/>
            <w:vAlign w:val="bottom"/>
            <w:hideMark/>
          </w:tcPr>
          <w:p w:rsidR="001B1152" w:rsidRPr="008E0882" w:rsidRDefault="001B1152" w:rsidP="001B1152">
            <w:pPr>
              <w:spacing w:before="0" w:after="0"/>
              <w:jc w:val="center"/>
              <w:rPr>
                <w:rFonts w:ascii="Arial" w:hAnsi="Arial" w:cs="Arial"/>
                <w:b/>
                <w:bCs/>
                <w:color w:val="000000" w:themeColor="text1"/>
                <w:sz w:val="20"/>
                <w:lang w:val="es-MX" w:eastAsia="es-MX"/>
              </w:rPr>
            </w:pPr>
            <w:r w:rsidRPr="008E0882">
              <w:rPr>
                <w:rFonts w:ascii="Arial" w:hAnsi="Arial" w:cs="Arial"/>
                <w:b/>
                <w:bCs/>
                <w:color w:val="000000" w:themeColor="text1"/>
                <w:sz w:val="20"/>
                <w:lang w:val="es-MX" w:eastAsia="es-MX"/>
              </w:rPr>
              <w:t>Concepto</w:t>
            </w:r>
          </w:p>
        </w:tc>
        <w:tc>
          <w:tcPr>
            <w:tcW w:w="1200" w:type="dxa"/>
            <w:tcBorders>
              <w:top w:val="nil"/>
              <w:left w:val="nil"/>
              <w:bottom w:val="single" w:sz="4" w:space="0" w:color="auto"/>
              <w:right w:val="nil"/>
            </w:tcBorders>
            <w:shd w:val="clear" w:color="auto" w:fill="auto"/>
            <w:noWrap/>
            <w:vAlign w:val="bottom"/>
            <w:hideMark/>
          </w:tcPr>
          <w:p w:rsidR="001B1152" w:rsidRPr="008E0882" w:rsidRDefault="001B1152" w:rsidP="001B1152">
            <w:pPr>
              <w:spacing w:before="0" w:after="0"/>
              <w:jc w:val="center"/>
              <w:rPr>
                <w:rFonts w:ascii="Arial" w:hAnsi="Arial" w:cs="Arial"/>
                <w:b/>
                <w:bCs/>
                <w:color w:val="000000" w:themeColor="text1"/>
                <w:sz w:val="20"/>
                <w:lang w:val="es-MX" w:eastAsia="es-MX"/>
              </w:rPr>
            </w:pPr>
            <w:r w:rsidRPr="008E0882">
              <w:rPr>
                <w:rFonts w:ascii="Arial" w:hAnsi="Arial" w:cs="Arial"/>
                <w:b/>
                <w:bCs/>
                <w:color w:val="000000" w:themeColor="text1"/>
                <w:sz w:val="20"/>
                <w:lang w:val="es-MX" w:eastAsia="es-MX"/>
              </w:rPr>
              <w:t>%</w:t>
            </w:r>
          </w:p>
        </w:tc>
      </w:tr>
      <w:tr w:rsidR="008E0882" w:rsidRPr="008E0882" w:rsidTr="007F487D">
        <w:trPr>
          <w:trHeight w:val="525"/>
          <w:jc w:val="center"/>
        </w:trPr>
        <w:tc>
          <w:tcPr>
            <w:tcW w:w="1560" w:type="dxa"/>
            <w:tcBorders>
              <w:top w:val="single" w:sz="4" w:space="0" w:color="auto"/>
              <w:left w:val="single" w:sz="4" w:space="0" w:color="auto"/>
              <w:bottom w:val="single" w:sz="4" w:space="0" w:color="auto"/>
              <w:right w:val="single" w:sz="4" w:space="0" w:color="auto"/>
            </w:tcBorders>
            <w:shd w:val="clear" w:color="000000" w:fill="CCCCFF"/>
            <w:hideMark/>
          </w:tcPr>
          <w:p w:rsidR="001B1152" w:rsidRPr="008E0882" w:rsidRDefault="001B1152" w:rsidP="007F487D">
            <w:pPr>
              <w:spacing w:before="0" w:after="0"/>
              <w:jc w:val="left"/>
              <w:rPr>
                <w:rFonts w:ascii="Arial" w:hAnsi="Arial" w:cs="Arial"/>
                <w:color w:val="000000" w:themeColor="text1"/>
                <w:sz w:val="18"/>
                <w:szCs w:val="18"/>
                <w:lang w:val="es-MX" w:eastAsia="es-MX"/>
              </w:rPr>
            </w:pPr>
            <w:r w:rsidRPr="008E0882">
              <w:rPr>
                <w:rFonts w:ascii="Arial" w:hAnsi="Arial" w:cs="Arial"/>
                <w:color w:val="000000" w:themeColor="text1"/>
                <w:sz w:val="18"/>
                <w:szCs w:val="18"/>
                <w:lang w:val="es-MX" w:eastAsia="es-MX"/>
              </w:rPr>
              <w:t xml:space="preserve">Anularía su voto / </w:t>
            </w:r>
            <w:r w:rsidR="007F487D" w:rsidRPr="008E0882">
              <w:rPr>
                <w:rFonts w:ascii="Arial" w:hAnsi="Arial" w:cs="Arial"/>
                <w:color w:val="000000" w:themeColor="text1"/>
                <w:sz w:val="18"/>
                <w:szCs w:val="18"/>
                <w:lang w:val="es-MX" w:eastAsia="es-MX"/>
              </w:rPr>
              <w:t>No votaría</w:t>
            </w:r>
          </w:p>
        </w:tc>
        <w:tc>
          <w:tcPr>
            <w:tcW w:w="1200" w:type="dxa"/>
            <w:tcBorders>
              <w:top w:val="single" w:sz="4" w:space="0" w:color="auto"/>
              <w:left w:val="single" w:sz="4" w:space="0" w:color="auto"/>
              <w:bottom w:val="single" w:sz="4" w:space="0" w:color="auto"/>
              <w:right w:val="single" w:sz="4" w:space="0" w:color="auto"/>
            </w:tcBorders>
            <w:shd w:val="clear" w:color="auto" w:fill="auto"/>
            <w:noWrap/>
            <w:hideMark/>
          </w:tcPr>
          <w:p w:rsidR="001B1152" w:rsidRPr="008E0882" w:rsidRDefault="007F487D" w:rsidP="001B1152">
            <w:pPr>
              <w:spacing w:before="0" w:after="0"/>
              <w:jc w:val="right"/>
              <w:rPr>
                <w:rFonts w:ascii="Arial" w:hAnsi="Arial" w:cs="Arial"/>
                <w:b/>
                <w:bCs/>
                <w:color w:val="000000" w:themeColor="text1"/>
                <w:sz w:val="18"/>
                <w:szCs w:val="18"/>
                <w:lang w:val="es-MX" w:eastAsia="es-MX"/>
              </w:rPr>
            </w:pPr>
            <w:r w:rsidRPr="008E0882">
              <w:rPr>
                <w:rFonts w:ascii="Arial" w:hAnsi="Arial" w:cs="Arial"/>
                <w:b/>
                <w:bCs/>
                <w:color w:val="000000" w:themeColor="text1"/>
                <w:sz w:val="18"/>
                <w:szCs w:val="18"/>
                <w:lang w:val="es-MX" w:eastAsia="es-MX"/>
              </w:rPr>
              <w:t>3.5</w:t>
            </w:r>
          </w:p>
        </w:tc>
      </w:tr>
      <w:tr w:rsidR="008E0882" w:rsidRPr="008E0882" w:rsidTr="007F487D">
        <w:trPr>
          <w:trHeight w:val="255"/>
          <w:jc w:val="center"/>
        </w:trPr>
        <w:tc>
          <w:tcPr>
            <w:tcW w:w="1560" w:type="dxa"/>
            <w:tcBorders>
              <w:top w:val="single" w:sz="4" w:space="0" w:color="auto"/>
              <w:left w:val="single" w:sz="4" w:space="0" w:color="auto"/>
              <w:bottom w:val="single" w:sz="4" w:space="0" w:color="auto"/>
              <w:right w:val="single" w:sz="4" w:space="0" w:color="auto"/>
            </w:tcBorders>
            <w:shd w:val="clear" w:color="000000" w:fill="CCCCFF"/>
            <w:hideMark/>
          </w:tcPr>
          <w:p w:rsidR="001B1152" w:rsidRPr="008E0882" w:rsidRDefault="001B1152" w:rsidP="001B1152">
            <w:pPr>
              <w:spacing w:before="0" w:after="0"/>
              <w:jc w:val="left"/>
              <w:rPr>
                <w:rFonts w:ascii="Arial" w:hAnsi="Arial" w:cs="Arial"/>
                <w:color w:val="000000" w:themeColor="text1"/>
                <w:sz w:val="18"/>
                <w:szCs w:val="18"/>
                <w:lang w:val="es-MX" w:eastAsia="es-MX"/>
              </w:rPr>
            </w:pPr>
            <w:r w:rsidRPr="008E0882">
              <w:rPr>
                <w:rFonts w:ascii="Arial" w:hAnsi="Arial" w:cs="Arial"/>
                <w:color w:val="000000" w:themeColor="text1"/>
                <w:sz w:val="18"/>
                <w:szCs w:val="18"/>
                <w:lang w:val="es-MX" w:eastAsia="es-MX"/>
              </w:rPr>
              <w:t>Ninguno</w:t>
            </w:r>
          </w:p>
        </w:tc>
        <w:tc>
          <w:tcPr>
            <w:tcW w:w="1200" w:type="dxa"/>
            <w:tcBorders>
              <w:top w:val="single" w:sz="4" w:space="0" w:color="auto"/>
              <w:left w:val="single" w:sz="4" w:space="0" w:color="auto"/>
              <w:bottom w:val="single" w:sz="4" w:space="0" w:color="auto"/>
              <w:right w:val="single" w:sz="4" w:space="0" w:color="auto"/>
            </w:tcBorders>
            <w:shd w:val="clear" w:color="auto" w:fill="auto"/>
            <w:noWrap/>
            <w:hideMark/>
          </w:tcPr>
          <w:p w:rsidR="001B1152" w:rsidRPr="008E0882" w:rsidRDefault="00855241" w:rsidP="001B1152">
            <w:pPr>
              <w:spacing w:before="0" w:after="0"/>
              <w:jc w:val="right"/>
              <w:rPr>
                <w:rFonts w:ascii="Arial" w:hAnsi="Arial" w:cs="Arial"/>
                <w:b/>
                <w:bCs/>
                <w:color w:val="000000" w:themeColor="text1"/>
                <w:sz w:val="18"/>
                <w:szCs w:val="18"/>
                <w:lang w:val="es-MX" w:eastAsia="es-MX"/>
              </w:rPr>
            </w:pPr>
            <w:r w:rsidRPr="008E0882">
              <w:rPr>
                <w:rFonts w:ascii="Arial" w:hAnsi="Arial" w:cs="Arial"/>
                <w:b/>
                <w:bCs/>
                <w:color w:val="000000" w:themeColor="text1"/>
                <w:sz w:val="18"/>
                <w:szCs w:val="18"/>
                <w:lang w:val="es-MX" w:eastAsia="es-MX"/>
              </w:rPr>
              <w:t>4.8</w:t>
            </w:r>
          </w:p>
        </w:tc>
      </w:tr>
      <w:tr w:rsidR="008E0882" w:rsidRPr="008E0882" w:rsidTr="007F487D">
        <w:trPr>
          <w:trHeight w:val="255"/>
          <w:jc w:val="center"/>
        </w:trPr>
        <w:tc>
          <w:tcPr>
            <w:tcW w:w="1560" w:type="dxa"/>
            <w:tcBorders>
              <w:top w:val="single" w:sz="4" w:space="0" w:color="auto"/>
              <w:left w:val="single" w:sz="4" w:space="0" w:color="auto"/>
              <w:bottom w:val="single" w:sz="4" w:space="0" w:color="auto"/>
              <w:right w:val="single" w:sz="4" w:space="0" w:color="auto"/>
            </w:tcBorders>
            <w:shd w:val="clear" w:color="000000" w:fill="CCCCFF"/>
            <w:hideMark/>
          </w:tcPr>
          <w:p w:rsidR="001B1152" w:rsidRPr="008E0882" w:rsidRDefault="001B1152" w:rsidP="001B1152">
            <w:pPr>
              <w:spacing w:before="0" w:after="0"/>
              <w:jc w:val="left"/>
              <w:rPr>
                <w:rFonts w:ascii="Arial" w:hAnsi="Arial" w:cs="Arial"/>
                <w:color w:val="000000" w:themeColor="text1"/>
                <w:sz w:val="18"/>
                <w:szCs w:val="18"/>
                <w:lang w:val="es-MX" w:eastAsia="es-MX"/>
              </w:rPr>
            </w:pPr>
            <w:r w:rsidRPr="008E0882">
              <w:rPr>
                <w:rFonts w:ascii="Arial" w:hAnsi="Arial" w:cs="Arial"/>
                <w:color w:val="000000" w:themeColor="text1"/>
                <w:sz w:val="18"/>
                <w:szCs w:val="18"/>
                <w:lang w:val="es-MX" w:eastAsia="es-MX"/>
              </w:rPr>
              <w:t>No sabe</w:t>
            </w:r>
          </w:p>
        </w:tc>
        <w:tc>
          <w:tcPr>
            <w:tcW w:w="1200" w:type="dxa"/>
            <w:tcBorders>
              <w:top w:val="single" w:sz="4" w:space="0" w:color="auto"/>
              <w:left w:val="single" w:sz="4" w:space="0" w:color="auto"/>
              <w:bottom w:val="single" w:sz="4" w:space="0" w:color="auto"/>
              <w:right w:val="single" w:sz="4" w:space="0" w:color="auto"/>
            </w:tcBorders>
            <w:shd w:val="clear" w:color="auto" w:fill="auto"/>
            <w:noWrap/>
            <w:hideMark/>
          </w:tcPr>
          <w:p w:rsidR="001B1152" w:rsidRPr="008E0882" w:rsidRDefault="00855241" w:rsidP="001B1152">
            <w:pPr>
              <w:spacing w:before="0" w:after="0"/>
              <w:jc w:val="right"/>
              <w:rPr>
                <w:rFonts w:ascii="Arial" w:hAnsi="Arial" w:cs="Arial"/>
                <w:b/>
                <w:bCs/>
                <w:color w:val="000000" w:themeColor="text1"/>
                <w:sz w:val="18"/>
                <w:szCs w:val="18"/>
                <w:lang w:val="es-MX" w:eastAsia="es-MX"/>
              </w:rPr>
            </w:pPr>
            <w:r w:rsidRPr="008E0882">
              <w:rPr>
                <w:rFonts w:ascii="Arial" w:hAnsi="Arial" w:cs="Arial"/>
                <w:b/>
                <w:bCs/>
                <w:color w:val="000000" w:themeColor="text1"/>
                <w:sz w:val="18"/>
                <w:szCs w:val="18"/>
                <w:lang w:val="es-MX" w:eastAsia="es-MX"/>
              </w:rPr>
              <w:t>10.5</w:t>
            </w:r>
          </w:p>
        </w:tc>
      </w:tr>
      <w:tr w:rsidR="008E0882" w:rsidRPr="008E0882" w:rsidTr="007F487D">
        <w:trPr>
          <w:trHeight w:val="495"/>
          <w:jc w:val="center"/>
        </w:trPr>
        <w:tc>
          <w:tcPr>
            <w:tcW w:w="1560" w:type="dxa"/>
            <w:tcBorders>
              <w:top w:val="single" w:sz="4" w:space="0" w:color="auto"/>
              <w:left w:val="single" w:sz="4" w:space="0" w:color="auto"/>
              <w:bottom w:val="single" w:sz="4" w:space="0" w:color="auto"/>
              <w:right w:val="single" w:sz="4" w:space="0" w:color="auto"/>
            </w:tcBorders>
            <w:shd w:val="clear" w:color="000000" w:fill="CCCCFF"/>
            <w:hideMark/>
          </w:tcPr>
          <w:p w:rsidR="001B1152" w:rsidRPr="008E0882" w:rsidRDefault="001B1152" w:rsidP="001B1152">
            <w:pPr>
              <w:spacing w:before="0" w:after="0"/>
              <w:jc w:val="left"/>
              <w:rPr>
                <w:rFonts w:ascii="Arial" w:hAnsi="Arial" w:cs="Arial"/>
                <w:color w:val="000000" w:themeColor="text1"/>
                <w:sz w:val="18"/>
                <w:szCs w:val="18"/>
                <w:lang w:val="es-MX" w:eastAsia="es-MX"/>
              </w:rPr>
            </w:pPr>
            <w:r w:rsidRPr="008E0882">
              <w:rPr>
                <w:rFonts w:ascii="Arial" w:hAnsi="Arial" w:cs="Arial"/>
                <w:color w:val="000000" w:themeColor="text1"/>
                <w:sz w:val="18"/>
                <w:szCs w:val="18"/>
                <w:lang w:val="es-MX" w:eastAsia="es-MX"/>
              </w:rPr>
              <w:t>No respondió</w:t>
            </w:r>
          </w:p>
        </w:tc>
        <w:tc>
          <w:tcPr>
            <w:tcW w:w="1200" w:type="dxa"/>
            <w:tcBorders>
              <w:top w:val="single" w:sz="4" w:space="0" w:color="auto"/>
              <w:left w:val="single" w:sz="4" w:space="0" w:color="auto"/>
              <w:bottom w:val="single" w:sz="4" w:space="0" w:color="auto"/>
              <w:right w:val="single" w:sz="4" w:space="0" w:color="auto"/>
            </w:tcBorders>
            <w:shd w:val="clear" w:color="auto" w:fill="auto"/>
            <w:noWrap/>
            <w:hideMark/>
          </w:tcPr>
          <w:p w:rsidR="001B1152" w:rsidRPr="008E0882" w:rsidRDefault="00855241" w:rsidP="001B1152">
            <w:pPr>
              <w:spacing w:before="0" w:after="0"/>
              <w:jc w:val="right"/>
              <w:rPr>
                <w:rFonts w:ascii="Arial" w:hAnsi="Arial" w:cs="Arial"/>
                <w:b/>
                <w:bCs/>
                <w:color w:val="000000" w:themeColor="text1"/>
                <w:sz w:val="18"/>
                <w:szCs w:val="18"/>
                <w:lang w:val="es-MX" w:eastAsia="es-MX"/>
              </w:rPr>
            </w:pPr>
            <w:r w:rsidRPr="008E0882">
              <w:rPr>
                <w:rFonts w:ascii="Arial" w:hAnsi="Arial" w:cs="Arial"/>
                <w:b/>
                <w:bCs/>
                <w:color w:val="000000" w:themeColor="text1"/>
                <w:sz w:val="18"/>
                <w:szCs w:val="18"/>
                <w:lang w:val="es-MX" w:eastAsia="es-MX"/>
              </w:rPr>
              <w:t>1.4</w:t>
            </w:r>
          </w:p>
        </w:tc>
      </w:tr>
    </w:tbl>
    <w:p w:rsidR="007F487D" w:rsidRPr="008E0882" w:rsidRDefault="007F487D" w:rsidP="00CF5BC3">
      <w:pPr>
        <w:ind w:left="1416"/>
        <w:rPr>
          <w:rFonts w:ascii="Arial" w:hAnsi="Arial" w:cs="Arial"/>
          <w:color w:val="000000" w:themeColor="text1"/>
          <w:lang w:val="es-MX"/>
        </w:rPr>
      </w:pPr>
    </w:p>
    <w:p w:rsidR="00CF5BC3" w:rsidRPr="008E0882" w:rsidRDefault="00DF0388" w:rsidP="00CF5BC3">
      <w:pPr>
        <w:ind w:left="1416"/>
        <w:rPr>
          <w:rFonts w:ascii="Arial" w:hAnsi="Arial" w:cs="Arial"/>
          <w:color w:val="000000" w:themeColor="text1"/>
          <w:lang w:val="es-MX"/>
        </w:rPr>
      </w:pPr>
      <w:r w:rsidRPr="008E0882">
        <w:rPr>
          <w:rFonts w:ascii="Arial" w:hAnsi="Arial" w:cs="Arial"/>
          <w:color w:val="000000" w:themeColor="text1"/>
          <w:lang w:val="es-MX"/>
        </w:rPr>
        <w:t xml:space="preserve">Aquellos </w:t>
      </w:r>
      <w:r w:rsidR="00D71772" w:rsidRPr="008E0882">
        <w:rPr>
          <w:rFonts w:ascii="Arial" w:hAnsi="Arial" w:cs="Arial"/>
          <w:color w:val="000000" w:themeColor="text1"/>
          <w:lang w:val="es-MX"/>
        </w:rPr>
        <w:t xml:space="preserve">que </w:t>
      </w:r>
      <w:r w:rsidR="00FE3E57" w:rsidRPr="008E0882">
        <w:rPr>
          <w:rFonts w:ascii="Arial" w:hAnsi="Arial" w:cs="Arial"/>
          <w:color w:val="000000" w:themeColor="text1"/>
          <w:lang w:val="es-MX"/>
        </w:rPr>
        <w:t>No saben</w:t>
      </w:r>
      <w:r w:rsidRPr="008E0882">
        <w:rPr>
          <w:rFonts w:ascii="Arial" w:hAnsi="Arial" w:cs="Arial"/>
          <w:color w:val="000000" w:themeColor="text1"/>
          <w:lang w:val="es-MX"/>
        </w:rPr>
        <w:t xml:space="preserve"> son los que presentan el mayor porcentaje. </w:t>
      </w:r>
    </w:p>
    <w:p w:rsidR="007F487D" w:rsidRPr="008E0882" w:rsidRDefault="007F487D" w:rsidP="00CF5BC3">
      <w:pPr>
        <w:ind w:left="1416"/>
        <w:rPr>
          <w:rFonts w:ascii="Arial" w:hAnsi="Arial" w:cs="Arial"/>
          <w:color w:val="000000" w:themeColor="text1"/>
          <w:lang w:val="es-MX"/>
        </w:rPr>
      </w:pPr>
    </w:p>
    <w:p w:rsidR="0050027E" w:rsidRPr="008E0882" w:rsidRDefault="00CD52A8" w:rsidP="00E469C9">
      <w:pPr>
        <w:pStyle w:val="Prrafodelista"/>
        <w:numPr>
          <w:ilvl w:val="1"/>
          <w:numId w:val="23"/>
        </w:numPr>
        <w:rPr>
          <w:rFonts w:ascii="Arial" w:hAnsi="Arial" w:cs="Arial"/>
          <w:color w:val="000000" w:themeColor="text1"/>
          <w:lang w:val="es-MX"/>
        </w:rPr>
      </w:pPr>
      <w:r w:rsidRPr="008E0882">
        <w:rPr>
          <w:rFonts w:ascii="Arial" w:hAnsi="Arial" w:cs="Arial"/>
          <w:color w:val="000000" w:themeColor="text1"/>
          <w:u w:val="single"/>
          <w:lang w:val="es-MX"/>
        </w:rPr>
        <w:lastRenderedPageBreak/>
        <w:t>Tasa de rechazo general a la entrevista</w:t>
      </w:r>
      <w:r w:rsidRPr="008E0882">
        <w:rPr>
          <w:rFonts w:ascii="Arial" w:hAnsi="Arial" w:cs="Arial"/>
          <w:color w:val="000000" w:themeColor="text1"/>
          <w:lang w:val="es-MX"/>
        </w:rPr>
        <w:t>, reportando por un lado el número de negativas a responder o abandono del informante y por otro el número de contactos no exitosos sobre el total de intentos del estudio.</w:t>
      </w:r>
    </w:p>
    <w:p w:rsidR="00BA5EA0" w:rsidRPr="008E0882" w:rsidRDefault="00BA5EA0" w:rsidP="00BA5EA0">
      <w:pPr>
        <w:rPr>
          <w:color w:val="000000" w:themeColor="text1"/>
          <w:lang w:val="es-MX"/>
        </w:rPr>
      </w:pPr>
      <m:oMathPara>
        <m:oMath>
          <m:r>
            <w:rPr>
              <w:rFonts w:ascii="Cambria Math" w:hAnsi="Cambria Math"/>
              <w:color w:val="000000" w:themeColor="text1"/>
              <w:lang w:val="es-MX"/>
            </w:rPr>
            <m:t>t=r/(r+e)</m:t>
          </m:r>
        </m:oMath>
      </m:oMathPara>
    </w:p>
    <w:p w:rsidR="00BA5EA0" w:rsidRPr="008E0882" w:rsidRDefault="00BA5EA0" w:rsidP="00754281">
      <w:pPr>
        <w:rPr>
          <w:color w:val="000000" w:themeColor="text1"/>
          <w:lang w:val="es-MX"/>
        </w:rPr>
      </w:pPr>
      <w:r w:rsidRPr="008E0882">
        <w:rPr>
          <w:color w:val="000000" w:themeColor="text1"/>
          <w:lang w:val="es-MX"/>
        </w:rPr>
        <w:tab/>
      </w:r>
      <w:r w:rsidRPr="008E0882">
        <w:rPr>
          <w:color w:val="000000" w:themeColor="text1"/>
          <w:lang w:val="es-MX"/>
        </w:rPr>
        <w:tab/>
        <w:t>Dó</w:t>
      </w:r>
      <w:r w:rsidR="0092655C" w:rsidRPr="008E0882">
        <w:rPr>
          <w:color w:val="000000" w:themeColor="text1"/>
          <w:lang w:val="es-MX"/>
        </w:rPr>
        <w:t xml:space="preserve">nde: </w:t>
      </w:r>
      <w:r w:rsidR="0092655C" w:rsidRPr="008E0882">
        <w:rPr>
          <w:color w:val="000000" w:themeColor="text1"/>
          <w:lang w:val="es-MX"/>
        </w:rPr>
        <w:tab/>
        <w:t>t: Tasa de rechazo</w:t>
      </w:r>
    </w:p>
    <w:p w:rsidR="00BA5EA0" w:rsidRPr="008E0882" w:rsidRDefault="00BA5EA0" w:rsidP="00BA5EA0">
      <w:pPr>
        <w:rPr>
          <w:color w:val="000000" w:themeColor="text1"/>
          <w:lang w:val="es-MX"/>
        </w:rPr>
      </w:pPr>
      <w:r w:rsidRPr="008E0882">
        <w:rPr>
          <w:color w:val="000000" w:themeColor="text1"/>
          <w:lang w:val="es-MX"/>
        </w:rPr>
        <w:tab/>
      </w:r>
      <w:r w:rsidRPr="008E0882">
        <w:rPr>
          <w:color w:val="000000" w:themeColor="text1"/>
          <w:lang w:val="es-MX"/>
        </w:rPr>
        <w:tab/>
      </w:r>
      <w:r w:rsidRPr="008E0882">
        <w:rPr>
          <w:color w:val="000000" w:themeColor="text1"/>
          <w:lang w:val="es-MX"/>
        </w:rPr>
        <w:tab/>
      </w:r>
      <w:r w:rsidRPr="008E0882">
        <w:rPr>
          <w:color w:val="000000" w:themeColor="text1"/>
          <w:lang w:val="es-MX"/>
        </w:rPr>
        <w:tab/>
        <w:t>r: Número de rechazos a realizar la entrevista</w:t>
      </w:r>
    </w:p>
    <w:p w:rsidR="00BA5EA0" w:rsidRPr="008E0882" w:rsidRDefault="00BA5EA0" w:rsidP="00BA5EA0">
      <w:pPr>
        <w:rPr>
          <w:color w:val="000000" w:themeColor="text1"/>
          <w:lang w:val="es-MX"/>
        </w:rPr>
      </w:pPr>
      <w:r w:rsidRPr="008E0882">
        <w:rPr>
          <w:color w:val="000000" w:themeColor="text1"/>
          <w:lang w:val="es-MX"/>
        </w:rPr>
        <w:tab/>
      </w:r>
      <w:r w:rsidRPr="008E0882">
        <w:rPr>
          <w:color w:val="000000" w:themeColor="text1"/>
          <w:lang w:val="es-MX"/>
        </w:rPr>
        <w:tab/>
      </w:r>
      <w:r w:rsidRPr="008E0882">
        <w:rPr>
          <w:color w:val="000000" w:themeColor="text1"/>
          <w:lang w:val="es-MX"/>
        </w:rPr>
        <w:tab/>
      </w:r>
      <w:r w:rsidR="00636A51" w:rsidRPr="008E0882">
        <w:rPr>
          <w:color w:val="000000" w:themeColor="text1"/>
          <w:lang w:val="es-MX"/>
        </w:rPr>
        <w:tab/>
      </w:r>
      <w:proofErr w:type="spellStart"/>
      <w:r w:rsidRPr="008E0882">
        <w:rPr>
          <w:color w:val="000000" w:themeColor="text1"/>
          <w:lang w:val="es-MX"/>
        </w:rPr>
        <w:t>e</w:t>
      </w:r>
      <w:proofErr w:type="spellEnd"/>
      <w:r w:rsidRPr="008E0882">
        <w:rPr>
          <w:color w:val="000000" w:themeColor="text1"/>
          <w:lang w:val="es-MX"/>
        </w:rPr>
        <w:t>: Número de entrevistas efectivas</w:t>
      </w:r>
    </w:p>
    <w:p w:rsidR="00CD52A8" w:rsidRPr="008E0882" w:rsidRDefault="00A61FF4" w:rsidP="008215FA">
      <w:pPr>
        <w:pStyle w:val="Prrafodelista"/>
        <w:numPr>
          <w:ilvl w:val="0"/>
          <w:numId w:val="0"/>
        </w:numPr>
        <w:ind w:left="720"/>
        <w:jc w:val="center"/>
        <w:rPr>
          <w:rFonts w:ascii="Arial" w:hAnsi="Arial" w:cs="Arial"/>
          <w:b/>
          <w:color w:val="000000" w:themeColor="text1"/>
          <w:lang w:val="es-MX"/>
        </w:rPr>
      </w:pPr>
      <w:r w:rsidRPr="008E0882">
        <w:rPr>
          <w:rFonts w:ascii="Arial" w:hAnsi="Arial" w:cs="Arial"/>
          <w:b/>
          <w:color w:val="000000" w:themeColor="text1"/>
          <w:lang w:val="es-MX"/>
        </w:rPr>
        <w:t>t= 31.0</w:t>
      </w:r>
      <w:r w:rsidR="008215FA" w:rsidRPr="008E0882">
        <w:rPr>
          <w:rFonts w:ascii="Arial" w:hAnsi="Arial" w:cs="Arial"/>
          <w:b/>
          <w:color w:val="000000" w:themeColor="text1"/>
          <w:lang w:val="es-MX"/>
        </w:rPr>
        <w:t>%</w:t>
      </w:r>
    </w:p>
    <w:p w:rsidR="0092655C" w:rsidRPr="008E0882" w:rsidRDefault="0092655C" w:rsidP="008215FA">
      <w:pPr>
        <w:pStyle w:val="Prrafodelista"/>
        <w:numPr>
          <w:ilvl w:val="0"/>
          <w:numId w:val="0"/>
        </w:numPr>
        <w:ind w:left="720"/>
        <w:jc w:val="center"/>
        <w:rPr>
          <w:rFonts w:ascii="Arial" w:hAnsi="Arial" w:cs="Arial"/>
          <w:b/>
          <w:color w:val="000000" w:themeColor="text1"/>
          <w:lang w:val="es-MX"/>
        </w:rPr>
      </w:pPr>
    </w:p>
    <w:p w:rsidR="0092655C" w:rsidRPr="008E0882" w:rsidRDefault="0092655C" w:rsidP="0092655C">
      <w:pPr>
        <w:ind w:left="360" w:hanging="360"/>
        <w:jc w:val="center"/>
        <w:rPr>
          <w:rFonts w:ascii="Arial" w:hAnsi="Arial" w:cs="Arial"/>
          <w:b/>
          <w:color w:val="000000" w:themeColor="text1"/>
          <w:lang w:val="es-MX"/>
        </w:rPr>
      </w:pPr>
      <m:oMathPara>
        <m:oMath>
          <m:r>
            <w:rPr>
              <w:rFonts w:ascii="Cambria Math" w:hAnsi="Cambria Math"/>
              <w:color w:val="000000" w:themeColor="text1"/>
              <w:lang w:val="es-MX"/>
            </w:rPr>
            <m:t>k=i/(i+e)</m:t>
          </m:r>
        </m:oMath>
      </m:oMathPara>
    </w:p>
    <w:p w:rsidR="0092655C" w:rsidRPr="008E0882" w:rsidRDefault="0092655C" w:rsidP="0092655C">
      <w:pPr>
        <w:ind w:left="708" w:firstLine="708"/>
        <w:rPr>
          <w:color w:val="000000" w:themeColor="text1"/>
          <w:lang w:val="es-MX"/>
        </w:rPr>
      </w:pPr>
      <w:r w:rsidRPr="008E0882">
        <w:rPr>
          <w:color w:val="000000" w:themeColor="text1"/>
          <w:lang w:val="es-MX"/>
        </w:rPr>
        <w:t xml:space="preserve">Dónde: </w:t>
      </w:r>
      <w:r w:rsidRPr="008E0882">
        <w:rPr>
          <w:color w:val="000000" w:themeColor="text1"/>
          <w:lang w:val="es-MX"/>
        </w:rPr>
        <w:tab/>
        <w:t>k: Tasa de intentos</w:t>
      </w:r>
    </w:p>
    <w:p w:rsidR="0092655C" w:rsidRPr="008E0882" w:rsidRDefault="0092655C" w:rsidP="0092655C">
      <w:pPr>
        <w:rPr>
          <w:color w:val="000000" w:themeColor="text1"/>
          <w:lang w:val="es-MX"/>
        </w:rPr>
      </w:pPr>
      <w:r w:rsidRPr="008E0882">
        <w:rPr>
          <w:color w:val="000000" w:themeColor="text1"/>
          <w:lang w:val="es-MX"/>
        </w:rPr>
        <w:tab/>
      </w:r>
      <w:r w:rsidRPr="008E0882">
        <w:rPr>
          <w:color w:val="000000" w:themeColor="text1"/>
          <w:lang w:val="es-MX"/>
        </w:rPr>
        <w:tab/>
      </w:r>
      <w:r w:rsidRPr="008E0882">
        <w:rPr>
          <w:color w:val="000000" w:themeColor="text1"/>
          <w:lang w:val="es-MX"/>
        </w:rPr>
        <w:tab/>
      </w:r>
      <w:r w:rsidRPr="008E0882">
        <w:rPr>
          <w:color w:val="000000" w:themeColor="text1"/>
          <w:lang w:val="es-MX"/>
        </w:rPr>
        <w:tab/>
        <w:t xml:space="preserve">i: Número de intentos </w:t>
      </w:r>
      <w:r w:rsidR="00A61FF4" w:rsidRPr="008E0882">
        <w:rPr>
          <w:color w:val="000000" w:themeColor="text1"/>
          <w:lang w:val="es-MX"/>
        </w:rPr>
        <w:t xml:space="preserve">no exitosos </w:t>
      </w:r>
      <w:r w:rsidRPr="008E0882">
        <w:rPr>
          <w:color w:val="000000" w:themeColor="text1"/>
          <w:lang w:val="es-MX"/>
        </w:rPr>
        <w:t>para realizar la entrevista</w:t>
      </w:r>
    </w:p>
    <w:p w:rsidR="0092655C" w:rsidRPr="008E0882" w:rsidRDefault="0092655C" w:rsidP="0092655C">
      <w:pPr>
        <w:rPr>
          <w:color w:val="000000" w:themeColor="text1"/>
          <w:lang w:val="es-MX"/>
        </w:rPr>
      </w:pPr>
      <w:r w:rsidRPr="008E0882">
        <w:rPr>
          <w:color w:val="000000" w:themeColor="text1"/>
          <w:lang w:val="es-MX"/>
        </w:rPr>
        <w:tab/>
      </w:r>
      <w:r w:rsidRPr="008E0882">
        <w:rPr>
          <w:color w:val="000000" w:themeColor="text1"/>
          <w:lang w:val="es-MX"/>
        </w:rPr>
        <w:tab/>
      </w:r>
      <w:r w:rsidRPr="008E0882">
        <w:rPr>
          <w:color w:val="000000" w:themeColor="text1"/>
          <w:lang w:val="es-MX"/>
        </w:rPr>
        <w:tab/>
      </w:r>
      <w:r w:rsidRPr="008E0882">
        <w:rPr>
          <w:color w:val="000000" w:themeColor="text1"/>
          <w:lang w:val="es-MX"/>
        </w:rPr>
        <w:tab/>
      </w:r>
      <w:proofErr w:type="spellStart"/>
      <w:r w:rsidRPr="008E0882">
        <w:rPr>
          <w:color w:val="000000" w:themeColor="text1"/>
          <w:lang w:val="es-MX"/>
        </w:rPr>
        <w:t>e</w:t>
      </w:r>
      <w:proofErr w:type="spellEnd"/>
      <w:r w:rsidRPr="008E0882">
        <w:rPr>
          <w:color w:val="000000" w:themeColor="text1"/>
          <w:lang w:val="es-MX"/>
        </w:rPr>
        <w:t>: Número de entrevistas efectivas</w:t>
      </w:r>
    </w:p>
    <w:p w:rsidR="0092655C" w:rsidRPr="008E0882" w:rsidRDefault="0092655C" w:rsidP="0092655C">
      <w:pPr>
        <w:pStyle w:val="Prrafodelista"/>
        <w:numPr>
          <w:ilvl w:val="0"/>
          <w:numId w:val="0"/>
        </w:numPr>
        <w:ind w:left="720"/>
        <w:jc w:val="center"/>
        <w:rPr>
          <w:rFonts w:ascii="Arial" w:hAnsi="Arial" w:cs="Arial"/>
          <w:b/>
          <w:color w:val="000000" w:themeColor="text1"/>
          <w:lang w:val="es-MX"/>
        </w:rPr>
      </w:pPr>
      <w:r w:rsidRPr="008E0882">
        <w:rPr>
          <w:rFonts w:ascii="Arial" w:hAnsi="Arial" w:cs="Arial"/>
          <w:b/>
          <w:color w:val="000000" w:themeColor="text1"/>
          <w:lang w:val="es-MX"/>
        </w:rPr>
        <w:t xml:space="preserve">k= </w:t>
      </w:r>
      <w:r w:rsidR="00A61FF4" w:rsidRPr="008E0882">
        <w:rPr>
          <w:rFonts w:ascii="Arial" w:hAnsi="Arial" w:cs="Arial"/>
          <w:b/>
          <w:color w:val="000000" w:themeColor="text1"/>
          <w:lang w:val="es-MX"/>
        </w:rPr>
        <w:t>48.6</w:t>
      </w:r>
      <w:r w:rsidRPr="008E0882">
        <w:rPr>
          <w:rFonts w:ascii="Arial" w:hAnsi="Arial" w:cs="Arial"/>
          <w:b/>
          <w:color w:val="000000" w:themeColor="text1"/>
          <w:lang w:val="es-MX"/>
        </w:rPr>
        <w:t>%</w:t>
      </w:r>
    </w:p>
    <w:p w:rsidR="00754281" w:rsidRPr="008E0882" w:rsidRDefault="00754281" w:rsidP="00CD52A8">
      <w:pPr>
        <w:pStyle w:val="Prrafodelista"/>
        <w:numPr>
          <w:ilvl w:val="0"/>
          <w:numId w:val="0"/>
        </w:numPr>
        <w:ind w:left="720"/>
        <w:rPr>
          <w:rFonts w:ascii="Arial" w:hAnsi="Arial" w:cs="Arial"/>
          <w:color w:val="000000" w:themeColor="text1"/>
          <w:lang w:val="es-MX"/>
        </w:rPr>
      </w:pPr>
    </w:p>
    <w:p w:rsidR="00754281" w:rsidRPr="008E0882" w:rsidRDefault="00754281" w:rsidP="00CD52A8">
      <w:pPr>
        <w:pStyle w:val="Prrafodelista"/>
        <w:numPr>
          <w:ilvl w:val="0"/>
          <w:numId w:val="0"/>
        </w:numPr>
        <w:ind w:left="720"/>
        <w:rPr>
          <w:rFonts w:ascii="Arial" w:hAnsi="Arial" w:cs="Arial"/>
          <w:color w:val="000000" w:themeColor="text1"/>
          <w:lang w:val="es-MX"/>
        </w:rPr>
      </w:pPr>
    </w:p>
    <w:p w:rsidR="00CD52A8" w:rsidRPr="008E0882" w:rsidRDefault="00CD52A8" w:rsidP="00CD52A8">
      <w:pPr>
        <w:pStyle w:val="Prrafodelista"/>
        <w:rPr>
          <w:rFonts w:ascii="Arial" w:hAnsi="Arial" w:cs="Arial"/>
          <w:b/>
          <w:color w:val="000000" w:themeColor="text1"/>
          <w:lang w:val="es-MX"/>
        </w:rPr>
      </w:pPr>
      <w:r w:rsidRPr="008E0882">
        <w:rPr>
          <w:rFonts w:ascii="Arial" w:hAnsi="Arial" w:cs="Arial"/>
          <w:b/>
          <w:color w:val="000000" w:themeColor="text1"/>
          <w:lang w:val="es-MX"/>
        </w:rPr>
        <w:t>Método y fecha de recolección de información</w:t>
      </w:r>
    </w:p>
    <w:p w:rsidR="00512847" w:rsidRPr="008E0882" w:rsidRDefault="001017EB" w:rsidP="001017EB">
      <w:pPr>
        <w:ind w:left="720"/>
        <w:rPr>
          <w:rFonts w:ascii="Arial" w:eastAsiaTheme="minorEastAsia" w:hAnsi="Arial" w:cs="Arial"/>
          <w:color w:val="000000" w:themeColor="text1"/>
          <w:lang w:val="es-MX"/>
        </w:rPr>
      </w:pPr>
      <w:r w:rsidRPr="008E0882">
        <w:rPr>
          <w:rFonts w:ascii="Arial" w:eastAsiaTheme="minorEastAsia" w:hAnsi="Arial" w:cs="Arial"/>
          <w:color w:val="000000" w:themeColor="text1"/>
          <w:lang w:val="es-MX"/>
        </w:rPr>
        <w:t>Mediante la aplicación de un cuestionario</w:t>
      </w:r>
      <w:r w:rsidR="00512847" w:rsidRPr="008E0882">
        <w:rPr>
          <w:rFonts w:ascii="Arial" w:eastAsiaTheme="minorEastAsia" w:hAnsi="Arial" w:cs="Arial"/>
          <w:color w:val="000000" w:themeColor="text1"/>
          <w:lang w:val="es-MX"/>
        </w:rPr>
        <w:t xml:space="preserve"> </w:t>
      </w:r>
      <w:r w:rsidRPr="008E0882">
        <w:rPr>
          <w:rFonts w:ascii="Arial" w:eastAsiaTheme="minorEastAsia" w:hAnsi="Arial" w:cs="Arial"/>
          <w:color w:val="000000" w:themeColor="text1"/>
          <w:lang w:val="es-MX"/>
        </w:rPr>
        <w:t>s</w:t>
      </w:r>
      <w:r w:rsidR="00CD52A8" w:rsidRPr="008E0882">
        <w:rPr>
          <w:rFonts w:ascii="Arial" w:eastAsiaTheme="minorEastAsia" w:hAnsi="Arial" w:cs="Arial"/>
          <w:color w:val="000000" w:themeColor="text1"/>
          <w:lang w:val="es-MX"/>
        </w:rPr>
        <w:t xml:space="preserve">e realizaron entrevistas cara a cara en viviendas particulares, donde se entrevistó a una sola persona en esa vivienda. </w:t>
      </w:r>
      <w:r w:rsidR="00B84F88" w:rsidRPr="008E0882">
        <w:rPr>
          <w:rFonts w:ascii="Arial" w:eastAsiaTheme="minorEastAsia" w:hAnsi="Arial" w:cs="Arial"/>
          <w:color w:val="000000" w:themeColor="text1"/>
          <w:lang w:val="es-MX"/>
        </w:rPr>
        <w:t xml:space="preserve">El levantamiento se llevó </w:t>
      </w:r>
      <w:r w:rsidR="00377D03" w:rsidRPr="008E0882">
        <w:rPr>
          <w:rFonts w:ascii="Arial" w:eastAsiaTheme="minorEastAsia" w:hAnsi="Arial" w:cs="Arial"/>
          <w:color w:val="000000" w:themeColor="text1"/>
          <w:lang w:val="es-MX"/>
        </w:rPr>
        <w:t>a cabo con dispositivos móviles</w:t>
      </w:r>
      <w:r w:rsidR="00B84F88" w:rsidRPr="008E0882">
        <w:rPr>
          <w:rFonts w:ascii="Arial" w:eastAsiaTheme="minorEastAsia" w:hAnsi="Arial" w:cs="Arial"/>
          <w:color w:val="000000" w:themeColor="text1"/>
          <w:lang w:val="es-MX"/>
        </w:rPr>
        <w:t>.</w:t>
      </w:r>
    </w:p>
    <w:p w:rsidR="001017EB" w:rsidRPr="008E0882" w:rsidRDefault="00CD52A8" w:rsidP="001017EB">
      <w:pPr>
        <w:ind w:left="720"/>
        <w:rPr>
          <w:rFonts w:ascii="Arial" w:hAnsi="Arial" w:cs="Arial"/>
          <w:color w:val="000000" w:themeColor="text1"/>
          <w:lang w:val="es-MX"/>
        </w:rPr>
      </w:pPr>
      <w:r w:rsidRPr="008E0882">
        <w:rPr>
          <w:rFonts w:ascii="Arial" w:eastAsiaTheme="minorEastAsia" w:hAnsi="Arial" w:cs="Arial"/>
          <w:color w:val="000000" w:themeColor="text1"/>
          <w:lang w:val="es-MX"/>
        </w:rPr>
        <w:t>Cuando</w:t>
      </w:r>
      <w:r w:rsidR="003F0568" w:rsidRPr="008E0882">
        <w:rPr>
          <w:rFonts w:ascii="Arial" w:eastAsiaTheme="minorEastAsia" w:hAnsi="Arial" w:cs="Arial"/>
          <w:color w:val="000000" w:themeColor="text1"/>
          <w:lang w:val="es-MX"/>
        </w:rPr>
        <w:t xml:space="preserve"> se tuvo</w:t>
      </w:r>
      <w:r w:rsidRPr="008E0882">
        <w:rPr>
          <w:rFonts w:ascii="Arial" w:eastAsiaTheme="minorEastAsia" w:hAnsi="Arial" w:cs="Arial"/>
          <w:color w:val="000000" w:themeColor="text1"/>
          <w:lang w:val="es-MX"/>
        </w:rPr>
        <w:t xml:space="preserve"> el primer contacto en la vivienda</w:t>
      </w:r>
      <w:r w:rsidR="003F0568" w:rsidRPr="008E0882">
        <w:rPr>
          <w:rFonts w:ascii="Arial" w:eastAsiaTheme="minorEastAsia" w:hAnsi="Arial" w:cs="Arial"/>
          <w:color w:val="000000" w:themeColor="text1"/>
          <w:lang w:val="es-MX"/>
        </w:rPr>
        <w:t>,</w:t>
      </w:r>
      <w:r w:rsidR="00512847" w:rsidRPr="008E0882">
        <w:rPr>
          <w:rFonts w:ascii="Arial" w:eastAsiaTheme="minorEastAsia" w:hAnsi="Arial" w:cs="Arial"/>
          <w:color w:val="000000" w:themeColor="text1"/>
          <w:lang w:val="es-MX"/>
        </w:rPr>
        <w:t xml:space="preserve"> se preguntó</w:t>
      </w:r>
      <w:r w:rsidRPr="008E0882">
        <w:rPr>
          <w:rFonts w:ascii="Arial" w:eastAsiaTheme="minorEastAsia" w:hAnsi="Arial" w:cs="Arial"/>
          <w:color w:val="000000" w:themeColor="text1"/>
          <w:lang w:val="es-MX"/>
        </w:rPr>
        <w:t xml:space="preserve"> </w:t>
      </w:r>
      <w:r w:rsidR="003F0568" w:rsidRPr="008E0882">
        <w:rPr>
          <w:rFonts w:ascii="Arial" w:eastAsiaTheme="minorEastAsia" w:hAnsi="Arial" w:cs="Arial"/>
          <w:color w:val="000000" w:themeColor="text1"/>
          <w:lang w:val="es-MX"/>
        </w:rPr>
        <w:t xml:space="preserve">a la persona </w:t>
      </w:r>
      <w:r w:rsidR="00512847" w:rsidRPr="008E0882">
        <w:rPr>
          <w:rFonts w:ascii="Arial" w:eastAsiaTheme="minorEastAsia" w:hAnsi="Arial" w:cs="Arial"/>
          <w:color w:val="000000" w:themeColor="text1"/>
          <w:lang w:val="es-MX"/>
        </w:rPr>
        <w:t>de contacto</w:t>
      </w:r>
      <w:r w:rsidR="003F0568" w:rsidRPr="008E0882">
        <w:rPr>
          <w:rFonts w:ascii="Arial" w:eastAsiaTheme="minorEastAsia" w:hAnsi="Arial" w:cs="Arial"/>
          <w:color w:val="000000" w:themeColor="text1"/>
          <w:lang w:val="es-MX"/>
        </w:rPr>
        <w:t xml:space="preserve"> </w:t>
      </w:r>
      <w:r w:rsidRPr="008E0882">
        <w:rPr>
          <w:rFonts w:ascii="Arial" w:eastAsiaTheme="minorEastAsia" w:hAnsi="Arial" w:cs="Arial"/>
          <w:color w:val="000000" w:themeColor="text1"/>
          <w:lang w:val="es-MX"/>
        </w:rPr>
        <w:t xml:space="preserve">sobre </w:t>
      </w:r>
      <w:r w:rsidR="003F0568" w:rsidRPr="008E0882">
        <w:rPr>
          <w:rFonts w:ascii="Arial" w:eastAsiaTheme="minorEastAsia" w:hAnsi="Arial" w:cs="Arial"/>
          <w:color w:val="000000" w:themeColor="text1"/>
          <w:lang w:val="es-MX"/>
        </w:rPr>
        <w:t>sus</w:t>
      </w:r>
      <w:r w:rsidRPr="008E0882">
        <w:rPr>
          <w:rFonts w:ascii="Arial" w:eastAsiaTheme="minorEastAsia" w:hAnsi="Arial" w:cs="Arial"/>
          <w:color w:val="000000" w:themeColor="text1"/>
          <w:lang w:val="es-MX"/>
        </w:rPr>
        <w:t xml:space="preserve"> características de </w:t>
      </w:r>
      <w:r w:rsidR="001017EB" w:rsidRPr="008E0882">
        <w:rPr>
          <w:rFonts w:ascii="Arial" w:eastAsiaTheme="minorEastAsia" w:hAnsi="Arial" w:cs="Arial"/>
          <w:color w:val="000000" w:themeColor="text1"/>
          <w:lang w:val="es-MX"/>
        </w:rPr>
        <w:t xml:space="preserve">residencia, </w:t>
      </w:r>
      <w:r w:rsidR="003F0568" w:rsidRPr="008E0882">
        <w:rPr>
          <w:rFonts w:ascii="Arial" w:eastAsiaTheme="minorEastAsia" w:hAnsi="Arial" w:cs="Arial"/>
          <w:color w:val="000000" w:themeColor="text1"/>
          <w:lang w:val="es-MX"/>
        </w:rPr>
        <w:t xml:space="preserve">edad y vigencia de su credencial de elector, si estas coinciden con lo que se está buscando, se realiza la entrevista, en caso contrario, se pregunta por una persona que habite esa vivienda, tenga al menos 18 años y cuente con credencial de elector vigente. </w:t>
      </w:r>
      <w:r w:rsidR="003F0568" w:rsidRPr="008E0882">
        <w:rPr>
          <w:rFonts w:ascii="Arial" w:hAnsi="Arial" w:cs="Arial"/>
          <w:color w:val="000000" w:themeColor="text1"/>
          <w:lang w:val="es-MX"/>
        </w:rPr>
        <w:t xml:space="preserve">El estudio se realizó </w:t>
      </w:r>
      <w:r w:rsidR="00512847" w:rsidRPr="008E0882">
        <w:rPr>
          <w:rFonts w:ascii="Arial" w:hAnsi="Arial" w:cs="Arial"/>
          <w:color w:val="000000" w:themeColor="text1"/>
          <w:lang w:val="es-MX"/>
        </w:rPr>
        <w:t xml:space="preserve">del </w:t>
      </w:r>
      <w:r w:rsidR="00A27DE9" w:rsidRPr="008E0882">
        <w:rPr>
          <w:rFonts w:ascii="Arial" w:hAnsi="Arial" w:cs="Arial"/>
          <w:color w:val="000000" w:themeColor="text1"/>
          <w:lang w:val="es-MX"/>
        </w:rPr>
        <w:t>22</w:t>
      </w:r>
      <w:r w:rsidR="00512847" w:rsidRPr="008E0882">
        <w:rPr>
          <w:rFonts w:ascii="Arial" w:hAnsi="Arial" w:cs="Arial"/>
          <w:color w:val="000000" w:themeColor="text1"/>
          <w:lang w:val="es-MX"/>
        </w:rPr>
        <w:t xml:space="preserve"> al </w:t>
      </w:r>
      <w:r w:rsidR="00855241" w:rsidRPr="008E0882">
        <w:rPr>
          <w:rFonts w:ascii="Arial" w:hAnsi="Arial" w:cs="Arial"/>
          <w:color w:val="000000" w:themeColor="text1"/>
          <w:lang w:val="es-MX"/>
        </w:rPr>
        <w:t>27</w:t>
      </w:r>
      <w:r w:rsidR="001017EB" w:rsidRPr="008E0882">
        <w:rPr>
          <w:rFonts w:ascii="Arial" w:hAnsi="Arial" w:cs="Arial"/>
          <w:color w:val="000000" w:themeColor="text1"/>
          <w:lang w:val="es-MX"/>
        </w:rPr>
        <w:t xml:space="preserve"> </w:t>
      </w:r>
      <w:r w:rsidR="003F0568" w:rsidRPr="008E0882">
        <w:rPr>
          <w:rFonts w:ascii="Arial" w:hAnsi="Arial" w:cs="Arial"/>
          <w:color w:val="000000" w:themeColor="text1"/>
          <w:lang w:val="es-MX"/>
        </w:rPr>
        <w:t xml:space="preserve">de </w:t>
      </w:r>
      <w:r w:rsidR="00A27DE9" w:rsidRPr="008E0882">
        <w:rPr>
          <w:rFonts w:ascii="Arial" w:hAnsi="Arial" w:cs="Arial"/>
          <w:color w:val="000000" w:themeColor="text1"/>
          <w:lang w:val="es-MX"/>
        </w:rPr>
        <w:t>mayo</w:t>
      </w:r>
      <w:r w:rsidR="003F0568" w:rsidRPr="008E0882">
        <w:rPr>
          <w:rFonts w:ascii="Arial" w:hAnsi="Arial" w:cs="Arial"/>
          <w:color w:val="000000" w:themeColor="text1"/>
          <w:lang w:val="es-MX"/>
        </w:rPr>
        <w:t xml:space="preserve"> de 2018.</w:t>
      </w:r>
    </w:p>
    <w:p w:rsidR="00512847" w:rsidRPr="008E0882" w:rsidRDefault="00512847" w:rsidP="001017EB">
      <w:pPr>
        <w:ind w:left="720"/>
        <w:rPr>
          <w:rFonts w:ascii="Arial" w:hAnsi="Arial" w:cs="Arial"/>
          <w:color w:val="000000" w:themeColor="text1"/>
          <w:lang w:val="es-MX"/>
        </w:rPr>
      </w:pPr>
    </w:p>
    <w:p w:rsidR="001017EB" w:rsidRPr="008E0882" w:rsidRDefault="001017EB" w:rsidP="00512847">
      <w:pPr>
        <w:pStyle w:val="Prrafodelista"/>
        <w:rPr>
          <w:rFonts w:ascii="Arial" w:hAnsi="Arial" w:cs="Arial"/>
          <w:b/>
          <w:color w:val="000000" w:themeColor="text1"/>
          <w:lang w:val="es-MX"/>
        </w:rPr>
      </w:pPr>
      <w:r w:rsidRPr="008E0882">
        <w:rPr>
          <w:rFonts w:ascii="Arial" w:hAnsi="Arial" w:cs="Arial"/>
          <w:b/>
          <w:color w:val="000000" w:themeColor="text1"/>
          <w:lang w:val="es-MX"/>
        </w:rPr>
        <w:t xml:space="preserve">El cuestionario o instrumentos de captación utilizados para generar la información publicada </w:t>
      </w:r>
    </w:p>
    <w:p w:rsidR="00F61378" w:rsidRPr="008E0882" w:rsidRDefault="005D628B" w:rsidP="000557D2">
      <w:pPr>
        <w:ind w:left="720"/>
        <w:rPr>
          <w:rFonts w:ascii="Arial" w:eastAsiaTheme="minorEastAsia" w:hAnsi="Arial" w:cs="Arial"/>
          <w:color w:val="000000" w:themeColor="text1"/>
          <w:lang w:val="es-MX"/>
        </w:rPr>
      </w:pPr>
      <w:r w:rsidRPr="008E0882">
        <w:rPr>
          <w:rFonts w:ascii="Arial" w:eastAsiaTheme="minorEastAsia" w:hAnsi="Arial" w:cs="Arial"/>
          <w:color w:val="000000" w:themeColor="text1"/>
          <w:lang w:val="es-MX"/>
        </w:rPr>
        <w:t>El cuestionario utilizado por Enkoll se anexa al presente documento, se aprecian en el las secciones y reactivos específicos utilizados para</w:t>
      </w:r>
      <w:r w:rsidR="00B84F88" w:rsidRPr="008E0882">
        <w:rPr>
          <w:rFonts w:ascii="Arial" w:eastAsiaTheme="minorEastAsia" w:hAnsi="Arial" w:cs="Arial"/>
          <w:color w:val="000000" w:themeColor="text1"/>
          <w:lang w:val="es-MX"/>
        </w:rPr>
        <w:t xml:space="preserve"> captar la información requerida.</w:t>
      </w:r>
      <w:r w:rsidR="00F61378" w:rsidRPr="008E0882">
        <w:rPr>
          <w:rFonts w:ascii="Arial" w:eastAsiaTheme="minorEastAsia" w:hAnsi="Arial" w:cs="Arial"/>
          <w:color w:val="000000" w:themeColor="text1"/>
          <w:lang w:val="es-MX"/>
        </w:rPr>
        <w:t xml:space="preserve"> </w:t>
      </w:r>
    </w:p>
    <w:p w:rsidR="000557D2" w:rsidRPr="008E0882" w:rsidRDefault="000557D2" w:rsidP="000557D2">
      <w:pPr>
        <w:ind w:left="720"/>
        <w:rPr>
          <w:rFonts w:ascii="Arial" w:eastAsiaTheme="minorEastAsia" w:hAnsi="Arial" w:cs="Arial"/>
          <w:color w:val="000000" w:themeColor="text1"/>
          <w:lang w:val="es-MX"/>
        </w:rPr>
      </w:pPr>
    </w:p>
    <w:p w:rsidR="000557D2" w:rsidRPr="008E0882" w:rsidRDefault="000557D2" w:rsidP="000557D2">
      <w:pPr>
        <w:ind w:left="720"/>
        <w:rPr>
          <w:rFonts w:ascii="Arial" w:eastAsiaTheme="minorEastAsia" w:hAnsi="Arial" w:cs="Arial"/>
          <w:color w:val="000000" w:themeColor="text1"/>
          <w:lang w:val="es-MX"/>
        </w:rPr>
      </w:pPr>
    </w:p>
    <w:p w:rsidR="005D628B" w:rsidRPr="008E0882" w:rsidRDefault="005D628B" w:rsidP="00F61378">
      <w:pPr>
        <w:ind w:left="1416"/>
        <w:rPr>
          <w:rFonts w:ascii="Arial" w:eastAsiaTheme="minorEastAsia" w:hAnsi="Arial" w:cs="Arial"/>
          <w:color w:val="000000" w:themeColor="text1"/>
          <w:lang w:val="es-MX"/>
        </w:rPr>
      </w:pPr>
      <w:r w:rsidRPr="008E0882">
        <w:rPr>
          <w:rFonts w:ascii="Arial" w:eastAsiaTheme="minorEastAsia" w:hAnsi="Arial" w:cs="Arial"/>
          <w:color w:val="000000" w:themeColor="text1"/>
          <w:lang w:val="es-MX"/>
        </w:rPr>
        <w:t xml:space="preserve"> </w:t>
      </w:r>
    </w:p>
    <w:p w:rsidR="001017EB" w:rsidRPr="008E0882" w:rsidRDefault="001017EB" w:rsidP="003F0568">
      <w:pPr>
        <w:ind w:left="720"/>
        <w:rPr>
          <w:rFonts w:ascii="Arial" w:eastAsiaTheme="minorEastAsia" w:hAnsi="Arial" w:cs="Arial"/>
          <w:color w:val="000000" w:themeColor="text1"/>
          <w:lang w:val="es-MX"/>
        </w:rPr>
      </w:pPr>
    </w:p>
    <w:p w:rsidR="00A67C27" w:rsidRPr="008E0882" w:rsidRDefault="00F01E68" w:rsidP="00A67C27">
      <w:pPr>
        <w:pStyle w:val="Prrafodelista"/>
        <w:rPr>
          <w:rFonts w:ascii="Arial" w:hAnsi="Arial" w:cs="Arial"/>
          <w:b/>
          <w:color w:val="000000" w:themeColor="text1"/>
          <w:lang w:val="es-MX"/>
        </w:rPr>
      </w:pPr>
      <w:r w:rsidRPr="008E0882">
        <w:rPr>
          <w:rFonts w:ascii="Arial" w:hAnsi="Arial" w:cs="Arial"/>
          <w:b/>
          <w:color w:val="000000" w:themeColor="text1"/>
          <w:lang w:val="es-MX"/>
        </w:rPr>
        <w:lastRenderedPageBreak/>
        <w:t>Forma de procesamiento, estimadores e intervalos de confianza</w:t>
      </w:r>
    </w:p>
    <w:p w:rsidR="00BF4366" w:rsidRPr="008E0882" w:rsidRDefault="00100DD4" w:rsidP="00A67C27">
      <w:pPr>
        <w:ind w:left="720"/>
        <w:rPr>
          <w:rFonts w:ascii="Arial" w:eastAsiaTheme="minorEastAsia" w:hAnsi="Arial" w:cs="Arial"/>
          <w:color w:val="000000" w:themeColor="text1"/>
          <w:lang w:val="es-MX"/>
        </w:rPr>
      </w:pPr>
      <w:r w:rsidRPr="008E0882">
        <w:rPr>
          <w:rFonts w:ascii="Arial" w:eastAsiaTheme="minorEastAsia" w:hAnsi="Arial" w:cs="Arial"/>
          <w:color w:val="000000" w:themeColor="text1"/>
          <w:lang w:val="es-MX"/>
        </w:rPr>
        <w:t xml:space="preserve">Para </w:t>
      </w:r>
      <w:r w:rsidR="00B84F88" w:rsidRPr="008E0882">
        <w:rPr>
          <w:rFonts w:ascii="Arial" w:eastAsiaTheme="minorEastAsia" w:hAnsi="Arial" w:cs="Arial"/>
          <w:color w:val="000000" w:themeColor="text1"/>
          <w:lang w:val="es-MX"/>
        </w:rPr>
        <w:t xml:space="preserve">obtener los resultados </w:t>
      </w:r>
      <w:r w:rsidRPr="008E0882">
        <w:rPr>
          <w:rFonts w:ascii="Arial" w:eastAsiaTheme="minorEastAsia" w:hAnsi="Arial" w:cs="Arial"/>
          <w:color w:val="000000" w:themeColor="text1"/>
          <w:lang w:val="es-MX"/>
        </w:rPr>
        <w:t xml:space="preserve">se ajustaron los </w:t>
      </w:r>
      <w:r w:rsidR="00B84F88" w:rsidRPr="008E0882">
        <w:rPr>
          <w:rFonts w:ascii="Arial" w:eastAsiaTheme="minorEastAsia" w:hAnsi="Arial" w:cs="Arial"/>
          <w:color w:val="000000" w:themeColor="text1"/>
          <w:lang w:val="es-MX"/>
        </w:rPr>
        <w:t>datos por grupos de edad y sexo, tomando como refe</w:t>
      </w:r>
      <w:r w:rsidR="00A67C27" w:rsidRPr="008E0882">
        <w:rPr>
          <w:rFonts w:ascii="Arial" w:eastAsiaTheme="minorEastAsia" w:hAnsi="Arial" w:cs="Arial"/>
          <w:color w:val="000000" w:themeColor="text1"/>
          <w:lang w:val="es-MX"/>
        </w:rPr>
        <w:t>rencia la lista nominal del INE</w:t>
      </w:r>
      <w:r w:rsidRPr="008E0882">
        <w:rPr>
          <w:rFonts w:ascii="Arial" w:eastAsiaTheme="minorEastAsia" w:hAnsi="Arial" w:cs="Arial"/>
          <w:color w:val="000000" w:themeColor="text1"/>
          <w:lang w:val="es-MX"/>
        </w:rPr>
        <w:t xml:space="preserve">, </w:t>
      </w:r>
      <w:r w:rsidR="00BF4366" w:rsidRPr="008E0882">
        <w:rPr>
          <w:rFonts w:ascii="Arial" w:eastAsiaTheme="minorEastAsia" w:hAnsi="Arial" w:cs="Arial"/>
          <w:color w:val="000000" w:themeColor="text1"/>
          <w:lang w:val="es-MX"/>
        </w:rPr>
        <w:t>posteriormente se generaron las frecuencias relativas para cada variable. Los intervalos de confianza se generaron considerando las características del diseño de la muestra mediante el software SPSS.</w:t>
      </w:r>
    </w:p>
    <w:p w:rsidR="00276247" w:rsidRPr="008E0882" w:rsidRDefault="00276247" w:rsidP="00276247">
      <w:pPr>
        <w:pStyle w:val="Prrafodelista"/>
        <w:rPr>
          <w:rFonts w:ascii="Arial" w:hAnsi="Arial" w:cs="Arial"/>
          <w:b/>
          <w:color w:val="000000" w:themeColor="text1"/>
          <w:lang w:val="es-MX"/>
        </w:rPr>
      </w:pPr>
      <w:r w:rsidRPr="008E0882">
        <w:rPr>
          <w:rFonts w:ascii="Arial" w:hAnsi="Arial" w:cs="Arial"/>
          <w:b/>
          <w:color w:val="000000" w:themeColor="text1"/>
          <w:lang w:val="es-MX"/>
        </w:rPr>
        <w:t xml:space="preserve">Denominación del software utilizado para el procesamiento </w:t>
      </w:r>
    </w:p>
    <w:p w:rsidR="006E48F9" w:rsidRPr="008E0882" w:rsidRDefault="00276247" w:rsidP="00A67C27">
      <w:pPr>
        <w:ind w:left="720"/>
        <w:rPr>
          <w:rFonts w:ascii="Arial" w:eastAsiaTheme="minorEastAsia" w:hAnsi="Arial" w:cs="Arial"/>
          <w:color w:val="000000" w:themeColor="text1"/>
          <w:lang w:val="es-MX"/>
        </w:rPr>
      </w:pPr>
      <w:r w:rsidRPr="008E0882">
        <w:rPr>
          <w:rFonts w:ascii="Arial" w:eastAsiaTheme="minorEastAsia" w:hAnsi="Arial" w:cs="Arial"/>
          <w:color w:val="000000" w:themeColor="text1"/>
          <w:lang w:val="es-MX"/>
        </w:rPr>
        <w:t>El software utilizado para el procesamiento de los datos fue el SPSS (</w:t>
      </w:r>
      <w:proofErr w:type="spellStart"/>
      <w:r w:rsidRPr="008E0882">
        <w:rPr>
          <w:rFonts w:ascii="Arial" w:eastAsiaTheme="minorEastAsia" w:hAnsi="Arial" w:cs="Arial"/>
          <w:color w:val="000000" w:themeColor="text1"/>
          <w:lang w:val="es-MX"/>
        </w:rPr>
        <w:t>Statistical</w:t>
      </w:r>
      <w:proofErr w:type="spellEnd"/>
      <w:r w:rsidRPr="008E0882">
        <w:rPr>
          <w:rFonts w:ascii="Arial" w:eastAsiaTheme="minorEastAsia" w:hAnsi="Arial" w:cs="Arial"/>
          <w:color w:val="000000" w:themeColor="text1"/>
          <w:lang w:val="es-MX"/>
        </w:rPr>
        <w:t xml:space="preserve"> </w:t>
      </w:r>
      <w:proofErr w:type="spellStart"/>
      <w:r w:rsidRPr="008E0882">
        <w:rPr>
          <w:rFonts w:ascii="Arial" w:eastAsiaTheme="minorEastAsia" w:hAnsi="Arial" w:cs="Arial"/>
          <w:color w:val="000000" w:themeColor="text1"/>
          <w:lang w:val="es-MX"/>
        </w:rPr>
        <w:t>Package</w:t>
      </w:r>
      <w:proofErr w:type="spellEnd"/>
      <w:r w:rsidRPr="008E0882">
        <w:rPr>
          <w:rFonts w:ascii="Arial" w:eastAsiaTheme="minorEastAsia" w:hAnsi="Arial" w:cs="Arial"/>
          <w:color w:val="000000" w:themeColor="text1"/>
          <w:lang w:val="es-MX"/>
        </w:rPr>
        <w:t xml:space="preserve"> </w:t>
      </w:r>
      <w:proofErr w:type="spellStart"/>
      <w:r w:rsidRPr="008E0882">
        <w:rPr>
          <w:rFonts w:ascii="Arial" w:eastAsiaTheme="minorEastAsia" w:hAnsi="Arial" w:cs="Arial"/>
          <w:color w:val="000000" w:themeColor="text1"/>
          <w:lang w:val="es-MX"/>
        </w:rPr>
        <w:t>for</w:t>
      </w:r>
      <w:proofErr w:type="spellEnd"/>
      <w:r w:rsidRPr="008E0882">
        <w:rPr>
          <w:rFonts w:ascii="Arial" w:eastAsiaTheme="minorEastAsia" w:hAnsi="Arial" w:cs="Arial"/>
          <w:color w:val="000000" w:themeColor="text1"/>
          <w:lang w:val="es-MX"/>
        </w:rPr>
        <w:t xml:space="preserve"> </w:t>
      </w:r>
      <w:proofErr w:type="spellStart"/>
      <w:r w:rsidRPr="008E0882">
        <w:rPr>
          <w:rFonts w:ascii="Arial" w:eastAsiaTheme="minorEastAsia" w:hAnsi="Arial" w:cs="Arial"/>
          <w:color w:val="000000" w:themeColor="text1"/>
          <w:lang w:val="es-MX"/>
        </w:rPr>
        <w:t>the</w:t>
      </w:r>
      <w:proofErr w:type="spellEnd"/>
      <w:r w:rsidRPr="008E0882">
        <w:rPr>
          <w:rFonts w:ascii="Arial" w:eastAsiaTheme="minorEastAsia" w:hAnsi="Arial" w:cs="Arial"/>
          <w:color w:val="000000" w:themeColor="text1"/>
          <w:lang w:val="es-MX"/>
        </w:rPr>
        <w:t xml:space="preserve"> Social </w:t>
      </w:r>
      <w:proofErr w:type="spellStart"/>
      <w:r w:rsidRPr="008E0882">
        <w:rPr>
          <w:rFonts w:ascii="Arial" w:eastAsiaTheme="minorEastAsia" w:hAnsi="Arial" w:cs="Arial"/>
          <w:color w:val="000000" w:themeColor="text1"/>
          <w:lang w:val="es-MX"/>
        </w:rPr>
        <w:t>Sciences</w:t>
      </w:r>
      <w:proofErr w:type="spellEnd"/>
      <w:r w:rsidR="006E48F9" w:rsidRPr="008E0882">
        <w:rPr>
          <w:rFonts w:ascii="Arial" w:eastAsiaTheme="minorEastAsia" w:hAnsi="Arial" w:cs="Arial"/>
          <w:color w:val="000000" w:themeColor="text1"/>
          <w:lang w:val="es-MX"/>
        </w:rPr>
        <w:t>)</w:t>
      </w:r>
      <w:r w:rsidRPr="008E0882">
        <w:rPr>
          <w:rFonts w:ascii="Arial" w:eastAsiaTheme="minorEastAsia" w:hAnsi="Arial" w:cs="Arial"/>
          <w:color w:val="000000" w:themeColor="text1"/>
          <w:lang w:val="es-MX"/>
        </w:rPr>
        <w:t xml:space="preserve">. </w:t>
      </w:r>
    </w:p>
    <w:p w:rsidR="00754281" w:rsidRPr="008E0882" w:rsidRDefault="00754281" w:rsidP="00754281">
      <w:pPr>
        <w:pStyle w:val="Prrafodelista"/>
        <w:numPr>
          <w:ilvl w:val="0"/>
          <w:numId w:val="0"/>
        </w:numPr>
        <w:ind w:left="720"/>
        <w:rPr>
          <w:rFonts w:ascii="Arial" w:hAnsi="Arial" w:cs="Arial"/>
          <w:color w:val="000000" w:themeColor="text1"/>
          <w:lang w:val="es-MX"/>
        </w:rPr>
      </w:pPr>
    </w:p>
    <w:p w:rsidR="00754281" w:rsidRPr="008E0882" w:rsidRDefault="00754281" w:rsidP="00754281">
      <w:pPr>
        <w:pStyle w:val="Prrafodelista"/>
        <w:rPr>
          <w:rFonts w:ascii="Arial" w:hAnsi="Arial" w:cs="Arial"/>
          <w:b/>
          <w:color w:val="000000" w:themeColor="text1"/>
          <w:lang w:val="es-MX"/>
        </w:rPr>
      </w:pPr>
      <w:r w:rsidRPr="008E0882">
        <w:rPr>
          <w:rFonts w:ascii="Arial" w:hAnsi="Arial" w:cs="Arial"/>
          <w:b/>
          <w:color w:val="000000" w:themeColor="text1"/>
          <w:lang w:val="es-MX"/>
        </w:rPr>
        <w:t xml:space="preserve">Base de datos </w:t>
      </w:r>
    </w:p>
    <w:p w:rsidR="008E0882" w:rsidRDefault="00754281" w:rsidP="008E0882">
      <w:pPr>
        <w:ind w:left="720"/>
        <w:rPr>
          <w:rFonts w:ascii="Arial" w:eastAsiaTheme="minorEastAsia" w:hAnsi="Arial" w:cs="Arial"/>
          <w:color w:val="000000" w:themeColor="text1"/>
          <w:lang w:val="es-MX"/>
        </w:rPr>
      </w:pPr>
      <w:r w:rsidRPr="008E0882">
        <w:rPr>
          <w:rFonts w:ascii="Arial" w:eastAsiaTheme="minorEastAsia" w:hAnsi="Arial" w:cs="Arial"/>
          <w:color w:val="000000" w:themeColor="text1"/>
          <w:lang w:val="es-MX"/>
        </w:rPr>
        <w:t xml:space="preserve">Se entrega Base de Datos en formato </w:t>
      </w:r>
      <w:proofErr w:type="spellStart"/>
      <w:r w:rsidRPr="008E0882">
        <w:rPr>
          <w:rFonts w:ascii="Arial" w:eastAsiaTheme="minorEastAsia" w:hAnsi="Arial" w:cs="Arial"/>
          <w:color w:val="000000" w:themeColor="text1"/>
          <w:lang w:val="es-MX"/>
        </w:rPr>
        <w:t>sav</w:t>
      </w:r>
      <w:proofErr w:type="spellEnd"/>
      <w:r w:rsidRPr="008E0882">
        <w:rPr>
          <w:rFonts w:ascii="Arial" w:eastAsiaTheme="minorEastAsia" w:hAnsi="Arial" w:cs="Arial"/>
          <w:color w:val="000000" w:themeColor="text1"/>
          <w:lang w:val="es-MX"/>
        </w:rPr>
        <w:t xml:space="preserve"> con los datos sobre preferencias electorales para la alcaldía de </w:t>
      </w:r>
      <w:r w:rsidR="00A3518D" w:rsidRPr="008E0882">
        <w:rPr>
          <w:rFonts w:ascii="Arial" w:eastAsiaTheme="minorEastAsia" w:hAnsi="Arial" w:cs="Arial"/>
          <w:color w:val="000000" w:themeColor="text1"/>
          <w:lang w:val="es-MX"/>
        </w:rPr>
        <w:t>Benito Juárez</w:t>
      </w:r>
      <w:r w:rsidRPr="008E0882">
        <w:rPr>
          <w:rFonts w:ascii="Arial" w:eastAsiaTheme="minorEastAsia" w:hAnsi="Arial" w:cs="Arial"/>
          <w:color w:val="000000" w:themeColor="text1"/>
          <w:lang w:val="es-MX"/>
        </w:rPr>
        <w:t xml:space="preserve"> en la Ciudad de México.</w:t>
      </w:r>
    </w:p>
    <w:p w:rsidR="008E0882" w:rsidRPr="009F0298" w:rsidRDefault="008E0882" w:rsidP="008E0882">
      <w:pPr>
        <w:ind w:left="720"/>
        <w:rPr>
          <w:rFonts w:ascii="Arial" w:eastAsiaTheme="minorEastAsia" w:hAnsi="Arial" w:cs="Arial"/>
          <w:color w:val="000000" w:themeColor="text1"/>
          <w:lang w:val="es-MX"/>
        </w:rPr>
      </w:pPr>
    </w:p>
    <w:p w:rsidR="008E0882" w:rsidRPr="007E407F" w:rsidRDefault="008E0882" w:rsidP="008E0882">
      <w:pPr>
        <w:pStyle w:val="Prrafodelista"/>
        <w:rPr>
          <w:rFonts w:ascii="Arial" w:hAnsi="Arial" w:cs="Arial"/>
          <w:b/>
          <w:color w:val="000000" w:themeColor="text1"/>
          <w:lang w:val="es-MX"/>
        </w:rPr>
      </w:pPr>
      <w:r w:rsidRPr="007E407F">
        <w:rPr>
          <w:rFonts w:ascii="Arial" w:hAnsi="Arial" w:cs="Arial"/>
          <w:b/>
          <w:color w:val="000000" w:themeColor="text1"/>
          <w:lang w:val="es-MX"/>
        </w:rPr>
        <w:t>Principales resultados</w:t>
      </w:r>
    </w:p>
    <w:p w:rsidR="008E0882" w:rsidRPr="007E407F" w:rsidRDefault="008E0882" w:rsidP="008E0882">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En los resultados que se entregan como anexo se muestran estimaciones de las principales variables del estudio, incluyendo la preferen</w:t>
      </w:r>
      <w:r>
        <w:rPr>
          <w:rFonts w:ascii="Arial" w:eastAsiaTheme="minorEastAsia" w:hAnsi="Arial" w:cs="Arial"/>
          <w:color w:val="000000" w:themeColor="text1"/>
          <w:szCs w:val="24"/>
          <w:lang w:val="es-MX"/>
        </w:rPr>
        <w:t>cia de votación bruta</w:t>
      </w:r>
      <w:r w:rsidR="00D31A36">
        <w:rPr>
          <w:rFonts w:ascii="Arial" w:eastAsiaTheme="minorEastAsia" w:hAnsi="Arial" w:cs="Arial"/>
          <w:color w:val="000000" w:themeColor="text1"/>
          <w:szCs w:val="24"/>
          <w:lang w:val="es-MX"/>
        </w:rPr>
        <w:t xml:space="preserve"> y efectiva.</w:t>
      </w:r>
      <w:bookmarkStart w:id="0" w:name="_GoBack"/>
      <w:bookmarkEnd w:id="0"/>
    </w:p>
    <w:p w:rsidR="008E0882" w:rsidRPr="007E407F" w:rsidRDefault="008E0882" w:rsidP="008E0882">
      <w:pPr>
        <w:ind w:left="720"/>
        <w:rPr>
          <w:rFonts w:ascii="Arial" w:eastAsiaTheme="minorEastAsia" w:hAnsi="Arial" w:cs="Arial"/>
          <w:color w:val="000000" w:themeColor="text1"/>
          <w:szCs w:val="24"/>
          <w:lang w:val="es-MX"/>
        </w:rPr>
      </w:pPr>
    </w:p>
    <w:p w:rsidR="008E0882" w:rsidRPr="007E407F" w:rsidRDefault="008E0882" w:rsidP="008E0882">
      <w:pPr>
        <w:pStyle w:val="Prrafodelista"/>
        <w:rPr>
          <w:rFonts w:ascii="Arial" w:hAnsi="Arial" w:cs="Arial"/>
          <w:b/>
          <w:color w:val="000000" w:themeColor="text1"/>
          <w:lang w:val="es-MX"/>
        </w:rPr>
      </w:pPr>
      <w:r w:rsidRPr="007E407F">
        <w:rPr>
          <w:rFonts w:ascii="Arial" w:hAnsi="Arial" w:cs="Arial"/>
          <w:b/>
          <w:color w:val="000000" w:themeColor="text1"/>
          <w:lang w:val="es-MX"/>
        </w:rPr>
        <w:t>Autoría y financiamiento</w:t>
      </w:r>
    </w:p>
    <w:p w:rsidR="008E0882" w:rsidRPr="00593C4D" w:rsidRDefault="008E0882" w:rsidP="008E0882">
      <w:pPr>
        <w:ind w:left="720"/>
        <w:rPr>
          <w:rFonts w:ascii="Arial" w:eastAsiaTheme="minorEastAsia" w:hAnsi="Arial" w:cs="Arial"/>
          <w:color w:val="000000" w:themeColor="text1"/>
          <w:szCs w:val="24"/>
          <w:lang w:val="es-MX"/>
        </w:rPr>
      </w:pPr>
      <w:r w:rsidRPr="00593C4D">
        <w:rPr>
          <w:rFonts w:ascii="Arial" w:eastAsiaTheme="minorEastAsia" w:hAnsi="Arial" w:cs="Arial"/>
          <w:color w:val="000000" w:themeColor="text1"/>
          <w:szCs w:val="24"/>
          <w:lang w:val="es-MX"/>
        </w:rPr>
        <w:t>El que solicitó, ordenó y pagó su publicación fue: Cultura Colectiva y La Silla Rota (</w:t>
      </w:r>
      <w:proofErr w:type="spellStart"/>
      <w:r w:rsidRPr="00593C4D">
        <w:rPr>
          <w:rFonts w:ascii="Arial" w:eastAsiaTheme="minorEastAsia" w:hAnsi="Arial" w:cs="Arial"/>
          <w:color w:val="000000" w:themeColor="text1"/>
          <w:szCs w:val="24"/>
          <w:lang w:val="es-MX"/>
        </w:rPr>
        <w:t>Vicasoen</w:t>
      </w:r>
      <w:proofErr w:type="spellEnd"/>
      <w:r w:rsidRPr="00593C4D">
        <w:rPr>
          <w:rFonts w:ascii="Arial" w:eastAsiaTheme="minorEastAsia" w:hAnsi="Arial" w:cs="Arial"/>
          <w:color w:val="000000" w:themeColor="text1"/>
          <w:szCs w:val="24"/>
          <w:lang w:val="es-MX"/>
        </w:rPr>
        <w:t>, S.A.P.I de C.V., con domicilio en Durango #169, Piso 3, Col. Roma Norte, Del. Cuauhtémoc, CDMX, C.P. 06700 y R.F.C. VIC111025898)</w:t>
      </w:r>
    </w:p>
    <w:p w:rsidR="008E0882" w:rsidRPr="00593C4D" w:rsidRDefault="008E0882" w:rsidP="008E0882">
      <w:pPr>
        <w:ind w:left="720"/>
        <w:rPr>
          <w:rFonts w:ascii="Arial" w:eastAsiaTheme="minorEastAsia" w:hAnsi="Arial" w:cs="Arial"/>
          <w:color w:val="000000" w:themeColor="text1"/>
          <w:szCs w:val="24"/>
          <w:lang w:val="es-MX"/>
        </w:rPr>
      </w:pPr>
      <w:r w:rsidRPr="00593C4D">
        <w:rPr>
          <w:rFonts w:ascii="Arial" w:eastAsiaTheme="minorEastAsia" w:hAnsi="Arial" w:cs="Arial"/>
          <w:color w:val="000000" w:themeColor="text1"/>
          <w:szCs w:val="24"/>
          <w:lang w:val="es-MX"/>
        </w:rPr>
        <w:t>Quien diseñó el estudio es: Enkoll, S.A. de C.V., con domicilio en Calle Acordada #33 Piso 1, Col. San José Insurgentes, Del. Benito Juárez, CDMX, C.P. 03900, y R.F.C. ENK160426UT5.</w:t>
      </w:r>
    </w:p>
    <w:p w:rsidR="008E0882" w:rsidRPr="00593C4D" w:rsidRDefault="008E0882" w:rsidP="008E0882">
      <w:pPr>
        <w:ind w:left="720"/>
        <w:rPr>
          <w:rFonts w:ascii="Arial" w:eastAsiaTheme="minorEastAsia" w:hAnsi="Arial" w:cs="Arial"/>
          <w:color w:val="000000" w:themeColor="text1"/>
          <w:szCs w:val="24"/>
          <w:lang w:val="es-MX"/>
        </w:rPr>
      </w:pPr>
      <w:r w:rsidRPr="00593C4D">
        <w:rPr>
          <w:rFonts w:ascii="Arial" w:eastAsiaTheme="minorEastAsia" w:hAnsi="Arial" w:cs="Arial"/>
          <w:color w:val="000000" w:themeColor="text1"/>
          <w:szCs w:val="24"/>
          <w:lang w:val="es-MX"/>
        </w:rPr>
        <w:t>Quien publicó el estudio fue: Cultura Colectiva y La Silla Rota (</w:t>
      </w:r>
      <w:proofErr w:type="spellStart"/>
      <w:r w:rsidRPr="00593C4D">
        <w:rPr>
          <w:rFonts w:ascii="Arial" w:eastAsiaTheme="minorEastAsia" w:hAnsi="Arial" w:cs="Arial"/>
          <w:color w:val="000000" w:themeColor="text1"/>
          <w:szCs w:val="24"/>
          <w:lang w:val="es-MX"/>
        </w:rPr>
        <w:t>Vicasoen</w:t>
      </w:r>
      <w:proofErr w:type="spellEnd"/>
      <w:r w:rsidRPr="00593C4D">
        <w:rPr>
          <w:rFonts w:ascii="Arial" w:eastAsiaTheme="minorEastAsia" w:hAnsi="Arial" w:cs="Arial"/>
          <w:color w:val="000000" w:themeColor="text1"/>
          <w:szCs w:val="24"/>
          <w:lang w:val="es-MX"/>
        </w:rPr>
        <w:t>, S.A.P.I de C.V., con domicilio en Durango #169, Piso 3, Col. Roma Norte, Del. Cuauhtémoc, CDMX, C.P. 06700 y R.F.C. VIC111025898)</w:t>
      </w:r>
    </w:p>
    <w:p w:rsidR="008E0882" w:rsidRPr="007E407F" w:rsidRDefault="008E0882" w:rsidP="008E0882">
      <w:pPr>
        <w:rPr>
          <w:rFonts w:ascii="Arial" w:eastAsiaTheme="minorEastAsia" w:hAnsi="Arial" w:cs="Arial"/>
          <w:color w:val="000000" w:themeColor="text1"/>
          <w:szCs w:val="24"/>
          <w:lang w:val="es-MX"/>
        </w:rPr>
      </w:pPr>
    </w:p>
    <w:p w:rsidR="008E0882" w:rsidRPr="007E407F" w:rsidRDefault="008E0882" w:rsidP="008E0882">
      <w:pPr>
        <w:pStyle w:val="Prrafodelista"/>
        <w:rPr>
          <w:rFonts w:ascii="Arial" w:hAnsi="Arial" w:cs="Arial"/>
          <w:b/>
          <w:color w:val="000000" w:themeColor="text1"/>
          <w:lang w:val="es-MX"/>
        </w:rPr>
      </w:pPr>
      <w:r w:rsidRPr="007E407F">
        <w:rPr>
          <w:rFonts w:ascii="Arial" w:hAnsi="Arial" w:cs="Arial"/>
          <w:b/>
          <w:color w:val="000000" w:themeColor="text1"/>
          <w:lang w:val="es-MX"/>
        </w:rPr>
        <w:t>Recursos económicos aplicados</w:t>
      </w:r>
    </w:p>
    <w:p w:rsidR="008E0882" w:rsidRDefault="008E0882" w:rsidP="008E0882">
      <w:pPr>
        <w:ind w:left="720"/>
        <w:rPr>
          <w:rFonts w:ascii="Arial" w:eastAsiaTheme="minorEastAsia" w:hAnsi="Arial" w:cs="Arial"/>
          <w:color w:val="000000" w:themeColor="text1"/>
          <w:szCs w:val="24"/>
          <w:lang w:val="es-MX"/>
        </w:rPr>
      </w:pPr>
      <w:r w:rsidRPr="00695730">
        <w:rPr>
          <w:rFonts w:ascii="Arial" w:eastAsiaTheme="minorEastAsia" w:hAnsi="Arial" w:cs="Arial"/>
          <w:color w:val="000000" w:themeColor="text1"/>
          <w:szCs w:val="24"/>
          <w:lang w:val="es-MX"/>
        </w:rPr>
        <w:t>Por llevar a cabo este estudio, Enkoll cobró la cantidad de $96,000 (Noventa seis mil pesos 00/100) más el IVA correspondiente, cantidad que asciende a $111,360.00 (Ciento once mil trescientos sesenta pesos 00/100). Se anexa copia d</w:t>
      </w:r>
      <w:r>
        <w:rPr>
          <w:rFonts w:ascii="Arial" w:eastAsiaTheme="minorEastAsia" w:hAnsi="Arial" w:cs="Arial"/>
          <w:color w:val="000000" w:themeColor="text1"/>
          <w:szCs w:val="24"/>
          <w:lang w:val="es-MX"/>
        </w:rPr>
        <w:t xml:space="preserve">e la factura correspondiente. </w:t>
      </w:r>
      <w:r w:rsidRPr="00695730">
        <w:rPr>
          <w:rFonts w:ascii="Arial" w:eastAsiaTheme="minorEastAsia" w:hAnsi="Arial" w:cs="Arial"/>
          <w:color w:val="000000" w:themeColor="text1"/>
          <w:szCs w:val="24"/>
          <w:lang w:val="es-MX"/>
        </w:rPr>
        <w:t>Dicha factura cubre el levantamiento de 1,6</w:t>
      </w:r>
      <w:r>
        <w:rPr>
          <w:rFonts w:ascii="Arial" w:eastAsiaTheme="minorEastAsia" w:hAnsi="Arial" w:cs="Arial"/>
          <w:color w:val="000000" w:themeColor="text1"/>
          <w:szCs w:val="24"/>
          <w:lang w:val="es-MX"/>
        </w:rPr>
        <w:t>00 cuestionarios, 800 para la alcaldía de Benito Juárez, 400 para Coyoacán y 400 para Miguel Hidalgo.</w:t>
      </w:r>
    </w:p>
    <w:p w:rsidR="008E0882" w:rsidRPr="00695730" w:rsidRDefault="008E0882" w:rsidP="008E0882">
      <w:pPr>
        <w:ind w:left="720"/>
        <w:rPr>
          <w:rFonts w:ascii="Arial" w:eastAsiaTheme="minorEastAsia" w:hAnsi="Arial" w:cs="Arial"/>
          <w:color w:val="000000" w:themeColor="text1"/>
          <w:szCs w:val="24"/>
          <w:lang w:val="es-MX"/>
        </w:rPr>
      </w:pPr>
    </w:p>
    <w:p w:rsidR="008E0882" w:rsidRPr="007E407F" w:rsidRDefault="008E0882" w:rsidP="008E0882">
      <w:pPr>
        <w:pStyle w:val="Prrafodelista"/>
        <w:rPr>
          <w:rFonts w:ascii="Arial" w:hAnsi="Arial" w:cs="Arial"/>
          <w:b/>
          <w:color w:val="000000" w:themeColor="text1"/>
          <w:lang w:val="es-MX"/>
        </w:rPr>
      </w:pPr>
      <w:r w:rsidRPr="007E407F">
        <w:rPr>
          <w:rFonts w:ascii="Arial" w:hAnsi="Arial" w:cs="Arial"/>
          <w:b/>
          <w:color w:val="000000" w:themeColor="text1"/>
          <w:lang w:val="es-MX"/>
        </w:rPr>
        <w:lastRenderedPageBreak/>
        <w:t>Experiencia profesional y formación académica</w:t>
      </w:r>
    </w:p>
    <w:p w:rsidR="008E0882" w:rsidRPr="007E407F" w:rsidRDefault="008E0882" w:rsidP="008E0882">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La empresa Enkoll pertenece a la Asociación Mexicana de Agencias de Inteligencia de Mercados. Se anexa el CV del Gerente Cuantitativo de la empresa</w:t>
      </w:r>
      <w:r>
        <w:rPr>
          <w:rFonts w:ascii="Arial" w:eastAsiaTheme="minorEastAsia" w:hAnsi="Arial" w:cs="Arial"/>
          <w:color w:val="000000" w:themeColor="text1"/>
          <w:szCs w:val="24"/>
          <w:lang w:val="es-MX"/>
        </w:rPr>
        <w:t xml:space="preserve"> y de la Socia Directora</w:t>
      </w:r>
      <w:r w:rsidRPr="007E407F">
        <w:rPr>
          <w:rFonts w:ascii="Arial" w:eastAsiaTheme="minorEastAsia" w:hAnsi="Arial" w:cs="Arial"/>
          <w:color w:val="000000" w:themeColor="text1"/>
          <w:szCs w:val="24"/>
          <w:lang w:val="es-MX"/>
        </w:rPr>
        <w:t>, así</w:t>
      </w:r>
      <w:r>
        <w:rPr>
          <w:rFonts w:ascii="Arial" w:eastAsiaTheme="minorEastAsia" w:hAnsi="Arial" w:cs="Arial"/>
          <w:color w:val="000000" w:themeColor="text1"/>
          <w:szCs w:val="24"/>
          <w:lang w:val="es-MX"/>
        </w:rPr>
        <w:t xml:space="preserve"> como copia de la constancia</w:t>
      </w:r>
      <w:r w:rsidRPr="007E407F">
        <w:rPr>
          <w:rFonts w:ascii="Arial" w:eastAsiaTheme="minorEastAsia" w:hAnsi="Arial" w:cs="Arial"/>
          <w:color w:val="000000" w:themeColor="text1"/>
          <w:szCs w:val="24"/>
          <w:lang w:val="es-MX"/>
        </w:rPr>
        <w:t xml:space="preserve"> de pertenencia a dicha asociació</w:t>
      </w:r>
      <w:r>
        <w:rPr>
          <w:rFonts w:ascii="Arial" w:eastAsiaTheme="minorEastAsia" w:hAnsi="Arial" w:cs="Arial"/>
          <w:color w:val="000000" w:themeColor="text1"/>
          <w:szCs w:val="24"/>
          <w:lang w:val="es-MX"/>
        </w:rPr>
        <w:t>n.</w:t>
      </w:r>
    </w:p>
    <w:p w:rsidR="008E0882" w:rsidRPr="007E407F" w:rsidRDefault="008E0882" w:rsidP="008E0882">
      <w:pPr>
        <w:ind w:left="720"/>
        <w:rPr>
          <w:rFonts w:ascii="Arial" w:eastAsiaTheme="minorEastAsia" w:hAnsi="Arial" w:cs="Arial"/>
          <w:color w:val="000000" w:themeColor="text1"/>
          <w:szCs w:val="24"/>
          <w:lang w:val="es-MX"/>
        </w:rPr>
      </w:pPr>
    </w:p>
    <w:p w:rsidR="008E0882" w:rsidRPr="007E407F" w:rsidRDefault="008E0882" w:rsidP="008E0882">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Anexo I: Cuestionario.</w:t>
      </w:r>
    </w:p>
    <w:p w:rsidR="008E0882" w:rsidRPr="007E407F" w:rsidRDefault="008E0882" w:rsidP="008E0882">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Anexo II: Resultados.</w:t>
      </w:r>
    </w:p>
    <w:p w:rsidR="008E0882" w:rsidRPr="007E407F" w:rsidRDefault="008E0882" w:rsidP="008E0882">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Anexo III: Base de datos.</w:t>
      </w:r>
    </w:p>
    <w:p w:rsidR="008E0882" w:rsidRPr="007E407F" w:rsidRDefault="008E0882" w:rsidP="008E0882">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Anexo IV: Factura</w:t>
      </w:r>
    </w:p>
    <w:p w:rsidR="008E0882" w:rsidRPr="007E407F" w:rsidRDefault="008E0882" w:rsidP="008E0882">
      <w:pPr>
        <w:ind w:left="720"/>
        <w:rPr>
          <w:rFonts w:ascii="Arial" w:eastAsiaTheme="minorEastAsia" w:hAnsi="Arial" w:cs="Arial"/>
          <w:color w:val="000000" w:themeColor="text1"/>
          <w:szCs w:val="24"/>
          <w:lang w:val="es-MX"/>
        </w:rPr>
      </w:pPr>
      <w:r w:rsidRPr="007E407F">
        <w:rPr>
          <w:rFonts w:ascii="Arial" w:eastAsiaTheme="minorEastAsia" w:hAnsi="Arial" w:cs="Arial"/>
          <w:color w:val="000000" w:themeColor="text1"/>
          <w:szCs w:val="24"/>
          <w:lang w:val="es-MX"/>
        </w:rPr>
        <w:t xml:space="preserve">Anexo V:CV de Gerente Cuantitativo y </w:t>
      </w:r>
      <w:r>
        <w:rPr>
          <w:rFonts w:ascii="Arial" w:eastAsiaTheme="minorEastAsia" w:hAnsi="Arial" w:cs="Arial"/>
          <w:color w:val="000000" w:themeColor="text1"/>
          <w:szCs w:val="24"/>
          <w:lang w:val="es-MX"/>
        </w:rPr>
        <w:t xml:space="preserve">Socia Directora, así como </w:t>
      </w:r>
      <w:r w:rsidRPr="007E407F">
        <w:rPr>
          <w:rFonts w:ascii="Arial" w:eastAsiaTheme="minorEastAsia" w:hAnsi="Arial" w:cs="Arial"/>
          <w:color w:val="000000" w:themeColor="text1"/>
          <w:szCs w:val="24"/>
          <w:lang w:val="es-MX"/>
        </w:rPr>
        <w:t>constancia de AMAI</w:t>
      </w:r>
      <w:r>
        <w:rPr>
          <w:rFonts w:ascii="Arial" w:eastAsiaTheme="minorEastAsia" w:hAnsi="Arial" w:cs="Arial"/>
          <w:color w:val="000000" w:themeColor="text1"/>
          <w:szCs w:val="24"/>
          <w:lang w:val="es-MX"/>
        </w:rPr>
        <w:t>.</w:t>
      </w:r>
    </w:p>
    <w:p w:rsidR="008E0882" w:rsidRPr="007E407F" w:rsidRDefault="008E0882" w:rsidP="008E0882">
      <w:pPr>
        <w:ind w:left="720"/>
        <w:rPr>
          <w:rFonts w:ascii="Arial" w:eastAsiaTheme="minorEastAsia" w:hAnsi="Arial" w:cs="Arial"/>
          <w:color w:val="595959" w:themeColor="text1" w:themeTint="A6"/>
          <w:lang w:val="es-MX"/>
        </w:rPr>
      </w:pPr>
    </w:p>
    <w:p w:rsidR="008E0882" w:rsidRDefault="008E0882" w:rsidP="008E0882">
      <w:pPr>
        <w:ind w:left="720"/>
        <w:rPr>
          <w:rFonts w:ascii="Arial" w:eastAsiaTheme="minorEastAsia" w:hAnsi="Arial" w:cs="Arial"/>
          <w:color w:val="595959" w:themeColor="text1" w:themeTint="A6"/>
          <w:lang w:val="es-MX"/>
        </w:rPr>
      </w:pPr>
    </w:p>
    <w:p w:rsidR="008E0882" w:rsidRDefault="008E0882" w:rsidP="008E0882">
      <w:pPr>
        <w:ind w:left="720"/>
        <w:rPr>
          <w:rFonts w:ascii="Arial" w:eastAsiaTheme="minorEastAsia" w:hAnsi="Arial" w:cs="Arial"/>
          <w:color w:val="000000" w:themeColor="text1"/>
          <w:lang w:val="es-MX"/>
        </w:rPr>
      </w:pPr>
    </w:p>
    <w:p w:rsidR="008E0882" w:rsidRDefault="008E0882" w:rsidP="008E0882">
      <w:pPr>
        <w:ind w:left="720"/>
        <w:rPr>
          <w:rFonts w:ascii="Arial" w:eastAsiaTheme="minorEastAsia" w:hAnsi="Arial" w:cs="Arial"/>
          <w:color w:val="000000" w:themeColor="text1"/>
          <w:lang w:val="es-MX"/>
        </w:rPr>
      </w:pPr>
    </w:p>
    <w:p w:rsidR="00437825" w:rsidRDefault="00437825" w:rsidP="00276247">
      <w:pPr>
        <w:pStyle w:val="Prrafodelista"/>
        <w:numPr>
          <w:ilvl w:val="0"/>
          <w:numId w:val="0"/>
        </w:numPr>
        <w:ind w:left="720"/>
        <w:rPr>
          <w:rFonts w:ascii="Arial" w:hAnsi="Arial" w:cs="Arial"/>
          <w:lang w:val="es-MX"/>
        </w:rPr>
      </w:pPr>
    </w:p>
    <w:sectPr w:rsidR="00437825" w:rsidSect="007D393B">
      <w:headerReference w:type="default" r:id="rId8"/>
      <w:footerReference w:type="default" r:id="rId9"/>
      <w:type w:val="continuous"/>
      <w:pgSz w:w="12240" w:h="15840"/>
      <w:pgMar w:top="33" w:right="1134" w:bottom="1276" w:left="1134"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C67" w:rsidRDefault="00A21C67" w:rsidP="0030478F">
      <w:pPr>
        <w:spacing w:before="0" w:after="0"/>
      </w:pPr>
      <w:r>
        <w:separator/>
      </w:r>
    </w:p>
  </w:endnote>
  <w:endnote w:type="continuationSeparator" w:id="0">
    <w:p w:rsidR="00A21C67" w:rsidRDefault="00A21C67" w:rsidP="0030478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Open Sans">
    <w:altName w:val="Arial"/>
    <w:panose1 w:val="00000000000000000000"/>
    <w:charset w:val="00"/>
    <w:family w:val="roman"/>
    <w:notTrueType/>
    <w:pitch w:val="default"/>
  </w:font>
  <w:font w:name="Roboto Thin">
    <w:altName w:val="Times New Roman"/>
    <w:charset w:val="00"/>
    <w:family w:val="auto"/>
    <w:pitch w:val="variable"/>
    <w:sig w:usb0="00000001"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auto"/>
    <w:notTrueType/>
    <w:pitch w:val="variable"/>
    <w:sig w:usb0="E00002FF" w:usb1="5000785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Maven Pr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8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4140"/>
      <w:gridCol w:w="6030"/>
    </w:tblGrid>
    <w:tr w:rsidR="00512847" w:rsidRPr="00D31A36" w:rsidTr="007D393B">
      <w:tc>
        <w:tcPr>
          <w:tcW w:w="720" w:type="dxa"/>
          <w:vAlign w:val="center"/>
        </w:tcPr>
        <w:p w:rsidR="00512847" w:rsidRPr="000F104E" w:rsidRDefault="00512847" w:rsidP="00090E19">
          <w:pPr>
            <w:pStyle w:val="Piedepgina"/>
            <w:rPr>
              <w:sz w:val="16"/>
              <w:szCs w:val="16"/>
            </w:rPr>
          </w:pPr>
          <w:r w:rsidRPr="000F104E">
            <w:rPr>
              <w:noProof/>
              <w:sz w:val="16"/>
              <w:szCs w:val="16"/>
              <w:lang w:val="es-MX" w:eastAsia="es-MX"/>
            </w:rPr>
            <w:drawing>
              <wp:inline distT="0" distB="0" distL="0" distR="0" wp14:anchorId="04FCAEDD" wp14:editId="6CCD06B6">
                <wp:extent cx="173736" cy="176732"/>
                <wp:effectExtent l="0" t="0" r="4445" b="1270"/>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rca gráfica.png"/>
                        <pic:cNvPicPr/>
                      </pic:nvPicPr>
                      <pic:blipFill>
                        <a:blip r:embed="rId1">
                          <a:extLst>
                            <a:ext uri="{28A0092B-C50C-407E-A947-70E740481C1C}">
                              <a14:useLocalDpi xmlns:a14="http://schemas.microsoft.com/office/drawing/2010/main" val="0"/>
                            </a:ext>
                          </a:extLst>
                        </a:blip>
                        <a:stretch>
                          <a:fillRect/>
                        </a:stretch>
                      </pic:blipFill>
                      <pic:spPr>
                        <a:xfrm>
                          <a:off x="0" y="0"/>
                          <a:ext cx="173736" cy="176732"/>
                        </a:xfrm>
                        <a:prstGeom prst="rect">
                          <a:avLst/>
                        </a:prstGeom>
                      </pic:spPr>
                    </pic:pic>
                  </a:graphicData>
                </a:graphic>
              </wp:inline>
            </w:drawing>
          </w:r>
        </w:p>
      </w:tc>
      <w:tc>
        <w:tcPr>
          <w:tcW w:w="4140" w:type="dxa"/>
          <w:vAlign w:val="center"/>
        </w:tcPr>
        <w:p w:rsidR="00512847" w:rsidRDefault="00512847" w:rsidP="00090E19">
          <w:pPr>
            <w:pStyle w:val="Piedepgina"/>
            <w:rPr>
              <w:sz w:val="16"/>
              <w:szCs w:val="16"/>
            </w:rPr>
          </w:pPr>
          <w:r>
            <w:rPr>
              <w:sz w:val="16"/>
              <w:szCs w:val="16"/>
            </w:rPr>
            <w:t>[55] 8500 7777</w:t>
          </w:r>
          <w:r w:rsidRPr="000F104E">
            <w:rPr>
              <w:sz w:val="16"/>
              <w:szCs w:val="16"/>
            </w:rPr>
            <w:t xml:space="preserve"> </w:t>
          </w:r>
          <w:r>
            <w:rPr>
              <w:sz w:val="16"/>
              <w:szCs w:val="16"/>
            </w:rPr>
            <w:t xml:space="preserve">      contacto</w:t>
          </w:r>
          <w:r w:rsidRPr="000F104E">
            <w:rPr>
              <w:sz w:val="16"/>
              <w:szCs w:val="16"/>
            </w:rPr>
            <w:t xml:space="preserve">@enkoll.com | </w:t>
          </w:r>
          <w:hyperlink r:id="rId2" w:history="1">
            <w:r w:rsidRPr="004C2AF9">
              <w:rPr>
                <w:rStyle w:val="Hipervnculo"/>
                <w:sz w:val="16"/>
                <w:szCs w:val="16"/>
              </w:rPr>
              <w:t>www.enkoll.com</w:t>
            </w:r>
          </w:hyperlink>
        </w:p>
        <w:p w:rsidR="00512847" w:rsidRPr="000F104E" w:rsidRDefault="00512847" w:rsidP="00090E19">
          <w:pPr>
            <w:pStyle w:val="Piedepgina"/>
            <w:rPr>
              <w:sz w:val="16"/>
              <w:szCs w:val="16"/>
            </w:rPr>
          </w:pPr>
        </w:p>
      </w:tc>
      <w:tc>
        <w:tcPr>
          <w:tcW w:w="6030" w:type="dxa"/>
          <w:vAlign w:val="center"/>
        </w:tcPr>
        <w:p w:rsidR="00512847" w:rsidRPr="005F074B" w:rsidRDefault="00512847" w:rsidP="00090E19">
          <w:pPr>
            <w:pStyle w:val="Piedepgina"/>
            <w:jc w:val="right"/>
            <w:rPr>
              <w:sz w:val="16"/>
              <w:szCs w:val="16"/>
              <w:lang w:val="es-MX"/>
            </w:rPr>
          </w:pPr>
          <w:r w:rsidRPr="005F074B">
            <w:rPr>
              <w:sz w:val="16"/>
              <w:szCs w:val="16"/>
              <w:lang w:val="es-MX"/>
            </w:rPr>
            <w:t>Acordada 33 1er Piso, Col. San José Insurgentes, Benito Juárez México D.F. C.P. 03900</w:t>
          </w:r>
        </w:p>
      </w:tc>
    </w:tr>
    <w:tr w:rsidR="00512847" w:rsidRPr="00D31A36" w:rsidTr="007D393B">
      <w:tc>
        <w:tcPr>
          <w:tcW w:w="10890" w:type="dxa"/>
          <w:gridSpan w:val="3"/>
          <w:vAlign w:val="center"/>
        </w:tcPr>
        <w:p w:rsidR="00512847" w:rsidRDefault="00512847" w:rsidP="007D393B">
          <w:pPr>
            <w:pStyle w:val="Piedepgina"/>
            <w:jc w:val="left"/>
            <w:rPr>
              <w:noProof/>
              <w:sz w:val="20"/>
              <w:lang w:val="es-419" w:eastAsia="es-419"/>
            </w:rPr>
          </w:pPr>
          <w:r>
            <w:rPr>
              <w:noProof/>
              <w:sz w:val="20"/>
              <w:lang w:val="es-MX" w:eastAsia="es-MX"/>
            </w:rPr>
            <w:drawing>
              <wp:anchor distT="0" distB="0" distL="114300" distR="114300" simplePos="0" relativeHeight="251663360" behindDoc="0" locked="0" layoutInCell="1" allowOverlap="1" wp14:anchorId="7D30E5FC" wp14:editId="57F3EFBA">
                <wp:simplePos x="0" y="0"/>
                <wp:positionH relativeFrom="column">
                  <wp:posOffset>2986405</wp:posOffset>
                </wp:positionH>
                <wp:positionV relativeFrom="paragraph">
                  <wp:posOffset>-31115</wp:posOffset>
                </wp:positionV>
                <wp:extent cx="209550" cy="20955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utube.png"/>
                        <pic:cNvPicPr/>
                      </pic:nvPicPr>
                      <pic:blipFill>
                        <a:blip r:embed="rId3">
                          <a:extLst>
                            <a:ext uri="{28A0092B-C50C-407E-A947-70E740481C1C}">
                              <a14:useLocalDpi xmlns:a14="http://schemas.microsoft.com/office/drawing/2010/main" val="0"/>
                            </a:ext>
                          </a:extLst>
                        </a:blip>
                        <a:stretch>
                          <a:fillRect/>
                        </a:stretch>
                      </pic:blipFill>
                      <pic:spPr>
                        <a:xfrm flipV="1">
                          <a:off x="0" y="0"/>
                          <a:ext cx="209550" cy="209550"/>
                        </a:xfrm>
                        <a:prstGeom prst="rect">
                          <a:avLst/>
                        </a:prstGeom>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58240" behindDoc="0" locked="0" layoutInCell="1" allowOverlap="1" wp14:anchorId="45433486" wp14:editId="3E42D6A4">
                <wp:simplePos x="0" y="0"/>
                <wp:positionH relativeFrom="margin">
                  <wp:posOffset>2736215</wp:posOffset>
                </wp:positionH>
                <wp:positionV relativeFrom="page">
                  <wp:posOffset>-11430</wp:posOffset>
                </wp:positionV>
                <wp:extent cx="190500" cy="190500"/>
                <wp:effectExtent l="0" t="0" r="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B.jpg"/>
                        <pic:cNvPicPr/>
                      </pic:nvPicPr>
                      <pic:blipFill>
                        <a:blip r:embed="rId4">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margin">
                  <wp14:pctWidth>0</wp14:pctWidth>
                </wp14:sizeRelH>
                <wp14:sizeRelV relativeFrom="margin">
                  <wp14:pctHeight>0</wp14:pctHeight>
                </wp14:sizeRelV>
              </wp:anchor>
            </w:drawing>
          </w:r>
          <w:r>
            <w:rPr>
              <w:noProof/>
              <w:sz w:val="20"/>
              <w:lang w:val="es-MX" w:eastAsia="es-MX"/>
            </w:rPr>
            <w:drawing>
              <wp:anchor distT="0" distB="0" distL="114300" distR="114300" simplePos="0" relativeHeight="251661312" behindDoc="0" locked="0" layoutInCell="1" allowOverlap="1" wp14:anchorId="0B4A1285" wp14:editId="33B52D71">
                <wp:simplePos x="0" y="0"/>
                <wp:positionH relativeFrom="column">
                  <wp:posOffset>2494915</wp:posOffset>
                </wp:positionH>
                <wp:positionV relativeFrom="page">
                  <wp:posOffset>-13335</wp:posOffset>
                </wp:positionV>
                <wp:extent cx="152400" cy="176530"/>
                <wp:effectExtent l="0" t="0" r="0" b="127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inkedin.png"/>
                        <pic:cNvPicPr/>
                      </pic:nvPicPr>
                      <pic:blipFill>
                        <a:blip r:embed="rId5">
                          <a:extLst>
                            <a:ext uri="{28A0092B-C50C-407E-A947-70E740481C1C}">
                              <a14:useLocalDpi xmlns:a14="http://schemas.microsoft.com/office/drawing/2010/main" val="0"/>
                            </a:ext>
                          </a:extLst>
                        </a:blip>
                        <a:stretch>
                          <a:fillRect/>
                        </a:stretch>
                      </pic:blipFill>
                      <pic:spPr>
                        <a:xfrm>
                          <a:off x="0" y="0"/>
                          <a:ext cx="152400" cy="176530"/>
                        </a:xfrm>
                        <a:prstGeom prst="rect">
                          <a:avLst/>
                        </a:prstGeom>
                      </pic:spPr>
                    </pic:pic>
                  </a:graphicData>
                </a:graphic>
                <wp14:sizeRelH relativeFrom="margin">
                  <wp14:pctWidth>0</wp14:pctWidth>
                </wp14:sizeRelH>
                <wp14:sizeRelV relativeFrom="margin">
                  <wp14:pctHeight>0</wp14:pctHeight>
                </wp14:sizeRelV>
              </wp:anchor>
            </w:drawing>
          </w:r>
          <w:r>
            <w:rPr>
              <w:noProof/>
              <w:sz w:val="16"/>
              <w:szCs w:val="16"/>
              <w:lang w:val="es-MX" w:eastAsia="es-MX"/>
            </w:rPr>
            <w:drawing>
              <wp:anchor distT="0" distB="0" distL="114300" distR="114300" simplePos="0" relativeHeight="251659264" behindDoc="0" locked="0" layoutInCell="1" allowOverlap="1" wp14:anchorId="621B441D" wp14:editId="4B10FBF4">
                <wp:simplePos x="0" y="0"/>
                <wp:positionH relativeFrom="column">
                  <wp:posOffset>1439545</wp:posOffset>
                </wp:positionH>
                <wp:positionV relativeFrom="page">
                  <wp:posOffset>-9525</wp:posOffset>
                </wp:positionV>
                <wp:extent cx="180975" cy="180975"/>
                <wp:effectExtent l="0" t="0" r="9525" b="952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w.jpg"/>
                        <pic:cNvPicPr/>
                      </pic:nvPicPr>
                      <pic:blipFill>
                        <a:blip r:embed="rId6">
                          <a:extLst>
                            <a:ext uri="{28A0092B-C50C-407E-A947-70E740481C1C}">
                              <a14:useLocalDpi xmlns:a14="http://schemas.microsoft.com/office/drawing/2010/main" val="0"/>
                            </a:ext>
                          </a:extLst>
                        </a:blip>
                        <a:stretch>
                          <a:fillRect/>
                        </a:stretch>
                      </pic:blipFill>
                      <pic:spPr>
                        <a:xfrm>
                          <a:off x="0" y="0"/>
                          <a:ext cx="180975" cy="180975"/>
                        </a:xfrm>
                        <a:prstGeom prst="rect">
                          <a:avLst/>
                        </a:prstGeom>
                      </pic:spPr>
                    </pic:pic>
                  </a:graphicData>
                </a:graphic>
                <wp14:sizeRelH relativeFrom="margin">
                  <wp14:pctWidth>0</wp14:pctWidth>
                </wp14:sizeRelH>
                <wp14:sizeRelV relativeFrom="margin">
                  <wp14:pctHeight>0</wp14:pctHeight>
                </wp14:sizeRelV>
              </wp:anchor>
            </w:drawing>
          </w:r>
          <w:r>
            <w:rPr>
              <w:sz w:val="20"/>
              <w:lang w:val="es-MX"/>
            </w:rPr>
            <w:tab/>
          </w:r>
          <w:r w:rsidRPr="00EB5FF7">
            <w:rPr>
              <w:sz w:val="20"/>
              <w:lang w:val="es-MX"/>
            </w:rPr>
            <w:t>Síguenos en:</w:t>
          </w:r>
          <w:r>
            <w:rPr>
              <w:sz w:val="20"/>
              <w:lang w:val="es-MX"/>
            </w:rPr>
            <w:t xml:space="preserve">         @enkoll_                                </w:t>
          </w:r>
          <w:proofErr w:type="spellStart"/>
          <w:r>
            <w:rPr>
              <w:sz w:val="20"/>
              <w:lang w:val="es-MX"/>
            </w:rPr>
            <w:t>Enkoll</w:t>
          </w:r>
          <w:proofErr w:type="spellEnd"/>
          <w:r>
            <w:rPr>
              <w:sz w:val="20"/>
              <w:lang w:val="es-MX"/>
            </w:rPr>
            <w:t xml:space="preserve"> Market Intelligence       </w:t>
          </w:r>
        </w:p>
      </w:tc>
    </w:tr>
  </w:tbl>
  <w:p w:rsidR="00512847" w:rsidRPr="00EB5FF7" w:rsidRDefault="00512847" w:rsidP="00EB5FF7">
    <w:pPr>
      <w:pStyle w:val="Piedepgina"/>
      <w:rPr>
        <w:sz w:val="20"/>
        <w:lang w:val="es-MX"/>
      </w:rPr>
    </w:pPr>
    <w:r>
      <w:rPr>
        <w:sz w:val="20"/>
        <w:lang w:val="es-MX"/>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C67" w:rsidRDefault="00A21C67" w:rsidP="0030478F">
      <w:pPr>
        <w:spacing w:before="0" w:after="0"/>
      </w:pPr>
      <w:r>
        <w:separator/>
      </w:r>
    </w:p>
  </w:footnote>
  <w:footnote w:type="continuationSeparator" w:id="0">
    <w:p w:rsidR="00A21C67" w:rsidRDefault="00A21C67" w:rsidP="0030478F">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81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18"/>
      <w:gridCol w:w="7381"/>
      <w:gridCol w:w="1814"/>
    </w:tblGrid>
    <w:tr w:rsidR="00512847" w:rsidRPr="005F074B" w:rsidTr="004D74E9">
      <w:trPr>
        <w:trHeight w:val="1287"/>
      </w:trPr>
      <w:tc>
        <w:tcPr>
          <w:tcW w:w="1618" w:type="dxa"/>
          <w:vAlign w:val="center"/>
        </w:tcPr>
        <w:p w:rsidR="00512847" w:rsidRPr="005A39A5" w:rsidRDefault="00512847" w:rsidP="0098555E">
          <w:pPr>
            <w:pStyle w:val="Piedepgina"/>
            <w:rPr>
              <w:rFonts w:ascii="Maven Pro Regular" w:hAnsi="Maven Pro Regular"/>
              <w:sz w:val="18"/>
              <w:szCs w:val="18"/>
            </w:rPr>
          </w:pPr>
          <w:r w:rsidRPr="005A39A5">
            <w:rPr>
              <w:rFonts w:ascii="Maven Pro Regular" w:hAnsi="Maven Pro Regular"/>
              <w:noProof/>
              <w:sz w:val="18"/>
              <w:szCs w:val="18"/>
              <w:lang w:val="es-MX" w:eastAsia="es-MX"/>
            </w:rPr>
            <w:drawing>
              <wp:inline distT="0" distB="0" distL="0" distR="0" wp14:anchorId="0AEF1FED" wp14:editId="12A86D64">
                <wp:extent cx="1028700" cy="1031610"/>
                <wp:effectExtent l="0" t="0" r="0" b="0"/>
                <wp:docPr id="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565" cy="1034483"/>
                        </a:xfrm>
                        <a:prstGeom prst="rect">
                          <a:avLst/>
                        </a:prstGeom>
                        <a:noFill/>
                        <a:ln>
                          <a:noFill/>
                        </a:ln>
                      </pic:spPr>
                    </pic:pic>
                  </a:graphicData>
                </a:graphic>
              </wp:inline>
            </w:drawing>
          </w:r>
        </w:p>
      </w:tc>
      <w:tc>
        <w:tcPr>
          <w:tcW w:w="7381" w:type="dxa"/>
          <w:vAlign w:val="center"/>
        </w:tcPr>
        <w:p w:rsidR="00512847" w:rsidRPr="005A39A5" w:rsidRDefault="00512847" w:rsidP="0098555E">
          <w:pPr>
            <w:pStyle w:val="Piedepgina"/>
            <w:rPr>
              <w:rFonts w:ascii="Maven Pro Regular" w:hAnsi="Maven Pro Regular"/>
              <w:szCs w:val="24"/>
            </w:rPr>
          </w:pPr>
        </w:p>
      </w:tc>
      <w:tc>
        <w:tcPr>
          <w:tcW w:w="1814" w:type="dxa"/>
          <w:vAlign w:val="center"/>
        </w:tcPr>
        <w:p w:rsidR="00512847" w:rsidRDefault="00A21C67" w:rsidP="0098555E">
          <w:pPr>
            <w:pStyle w:val="Piedepgina"/>
            <w:jc w:val="right"/>
            <w:rPr>
              <w:rFonts w:ascii="Maven Pro Regular" w:hAnsi="Maven Pro Regular"/>
              <w:sz w:val="20"/>
            </w:rPr>
          </w:pPr>
          <w:hyperlink r:id="rId2" w:history="1">
            <w:r w:rsidR="00512847" w:rsidRPr="000212D4">
              <w:rPr>
                <w:rStyle w:val="Hipervnculo"/>
                <w:rFonts w:ascii="Maven Pro Regular" w:hAnsi="Maven Pro Regular"/>
                <w:sz w:val="20"/>
              </w:rPr>
              <w:t>www.enkoll.com</w:t>
            </w:r>
          </w:hyperlink>
        </w:p>
        <w:p w:rsidR="00512847" w:rsidRPr="005A39A5" w:rsidRDefault="00512847" w:rsidP="00B26D7B">
          <w:pPr>
            <w:pStyle w:val="Piedepgina"/>
            <w:jc w:val="center"/>
            <w:rPr>
              <w:rFonts w:ascii="Maven Pro Regular" w:hAnsi="Maven Pro Regular"/>
              <w:sz w:val="20"/>
            </w:rPr>
          </w:pPr>
          <w:r>
            <w:rPr>
              <w:rFonts w:ascii="Maven Pro Regular" w:hAnsi="Maven Pro Regular"/>
              <w:sz w:val="20"/>
            </w:rPr>
            <w:t xml:space="preserve">[55] 8500 </w:t>
          </w:r>
          <w:r w:rsidRPr="005A39A5">
            <w:rPr>
              <w:rFonts w:ascii="Maven Pro Regular" w:hAnsi="Maven Pro Regular"/>
              <w:sz w:val="20"/>
            </w:rPr>
            <w:t>7777</w:t>
          </w:r>
          <w:r w:rsidRPr="0098555E">
            <w:rPr>
              <w:rFonts w:ascii="Maven Pro Regular" w:hAnsi="Maven Pro Regular"/>
              <w:noProof/>
              <w:szCs w:val="24"/>
              <w:lang w:val="es-MX" w:eastAsia="es-MX"/>
            </w:rPr>
            <w:drawing>
              <wp:inline distT="0" distB="0" distL="0" distR="0" wp14:anchorId="73D70BE4" wp14:editId="1BF01F2B">
                <wp:extent cx="558915" cy="504825"/>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93037" cy="535645"/>
                        </a:xfrm>
                        <a:prstGeom prst="rect">
                          <a:avLst/>
                        </a:prstGeom>
                      </pic:spPr>
                    </pic:pic>
                  </a:graphicData>
                </a:graphic>
              </wp:inline>
            </w:drawing>
          </w:r>
        </w:p>
      </w:tc>
    </w:tr>
  </w:tbl>
  <w:p w:rsidR="00512847" w:rsidRPr="009D6DDE" w:rsidRDefault="00512847" w:rsidP="0098555E">
    <w:pPr>
      <w:pStyle w:val="Piedepgina"/>
      <w:jc w:val="left"/>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A98"/>
    <w:multiLevelType w:val="hybridMultilevel"/>
    <w:tmpl w:val="3E26C17C"/>
    <w:lvl w:ilvl="0" w:tplc="0C0A0009">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 w15:restartNumberingAfterBreak="0">
    <w:nsid w:val="056E6C5E"/>
    <w:multiLevelType w:val="hybridMultilevel"/>
    <w:tmpl w:val="4AD8914E"/>
    <w:lvl w:ilvl="0" w:tplc="0C0A000B">
      <w:start w:val="1"/>
      <w:numFmt w:val="bullet"/>
      <w:lvlText w:val=""/>
      <w:lvlJc w:val="left"/>
      <w:pPr>
        <w:ind w:left="1506" w:hanging="360"/>
      </w:pPr>
      <w:rPr>
        <w:rFonts w:ascii="Wingdings" w:hAnsi="Wingdings" w:hint="default"/>
      </w:rPr>
    </w:lvl>
    <w:lvl w:ilvl="1" w:tplc="0C0A0003" w:tentative="1">
      <w:start w:val="1"/>
      <w:numFmt w:val="bullet"/>
      <w:lvlText w:val="o"/>
      <w:lvlJc w:val="left"/>
      <w:pPr>
        <w:ind w:left="2226" w:hanging="360"/>
      </w:pPr>
      <w:rPr>
        <w:rFonts w:ascii="Courier New" w:hAnsi="Courier New" w:cs="Courier New" w:hint="default"/>
      </w:rPr>
    </w:lvl>
    <w:lvl w:ilvl="2" w:tplc="0C0A0005" w:tentative="1">
      <w:start w:val="1"/>
      <w:numFmt w:val="bullet"/>
      <w:lvlText w:val=""/>
      <w:lvlJc w:val="left"/>
      <w:pPr>
        <w:ind w:left="2946" w:hanging="360"/>
      </w:pPr>
      <w:rPr>
        <w:rFonts w:ascii="Wingdings" w:hAnsi="Wingdings" w:hint="default"/>
      </w:rPr>
    </w:lvl>
    <w:lvl w:ilvl="3" w:tplc="0C0A0001" w:tentative="1">
      <w:start w:val="1"/>
      <w:numFmt w:val="bullet"/>
      <w:lvlText w:val=""/>
      <w:lvlJc w:val="left"/>
      <w:pPr>
        <w:ind w:left="3666" w:hanging="360"/>
      </w:pPr>
      <w:rPr>
        <w:rFonts w:ascii="Symbol" w:hAnsi="Symbol" w:hint="default"/>
      </w:rPr>
    </w:lvl>
    <w:lvl w:ilvl="4" w:tplc="0C0A0003" w:tentative="1">
      <w:start w:val="1"/>
      <w:numFmt w:val="bullet"/>
      <w:lvlText w:val="o"/>
      <w:lvlJc w:val="left"/>
      <w:pPr>
        <w:ind w:left="4386" w:hanging="360"/>
      </w:pPr>
      <w:rPr>
        <w:rFonts w:ascii="Courier New" w:hAnsi="Courier New" w:cs="Courier New" w:hint="default"/>
      </w:rPr>
    </w:lvl>
    <w:lvl w:ilvl="5" w:tplc="0C0A0005" w:tentative="1">
      <w:start w:val="1"/>
      <w:numFmt w:val="bullet"/>
      <w:lvlText w:val=""/>
      <w:lvlJc w:val="left"/>
      <w:pPr>
        <w:ind w:left="5106" w:hanging="360"/>
      </w:pPr>
      <w:rPr>
        <w:rFonts w:ascii="Wingdings" w:hAnsi="Wingdings" w:hint="default"/>
      </w:rPr>
    </w:lvl>
    <w:lvl w:ilvl="6" w:tplc="0C0A0001" w:tentative="1">
      <w:start w:val="1"/>
      <w:numFmt w:val="bullet"/>
      <w:lvlText w:val=""/>
      <w:lvlJc w:val="left"/>
      <w:pPr>
        <w:ind w:left="5826" w:hanging="360"/>
      </w:pPr>
      <w:rPr>
        <w:rFonts w:ascii="Symbol" w:hAnsi="Symbol" w:hint="default"/>
      </w:rPr>
    </w:lvl>
    <w:lvl w:ilvl="7" w:tplc="0C0A0003" w:tentative="1">
      <w:start w:val="1"/>
      <w:numFmt w:val="bullet"/>
      <w:lvlText w:val="o"/>
      <w:lvlJc w:val="left"/>
      <w:pPr>
        <w:ind w:left="6546" w:hanging="360"/>
      </w:pPr>
      <w:rPr>
        <w:rFonts w:ascii="Courier New" w:hAnsi="Courier New" w:cs="Courier New" w:hint="default"/>
      </w:rPr>
    </w:lvl>
    <w:lvl w:ilvl="8" w:tplc="0C0A0005" w:tentative="1">
      <w:start w:val="1"/>
      <w:numFmt w:val="bullet"/>
      <w:lvlText w:val=""/>
      <w:lvlJc w:val="left"/>
      <w:pPr>
        <w:ind w:left="7266" w:hanging="360"/>
      </w:pPr>
      <w:rPr>
        <w:rFonts w:ascii="Wingdings" w:hAnsi="Wingdings" w:hint="default"/>
      </w:rPr>
    </w:lvl>
  </w:abstractNum>
  <w:abstractNum w:abstractNumId="2" w15:restartNumberingAfterBreak="0">
    <w:nsid w:val="0A267FBE"/>
    <w:multiLevelType w:val="hybridMultilevel"/>
    <w:tmpl w:val="BCC45D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D0114B3"/>
    <w:multiLevelType w:val="hybridMultilevel"/>
    <w:tmpl w:val="2902B8C2"/>
    <w:lvl w:ilvl="0" w:tplc="13EEDFE6">
      <w:start w:val="1"/>
      <w:numFmt w:val="decimal"/>
      <w:lvlText w:val="%1."/>
      <w:lvlJc w:val="left"/>
      <w:pPr>
        <w:ind w:left="1440" w:hanging="360"/>
      </w:pPr>
      <w:rPr>
        <w:rFonts w:hint="default"/>
      </w:rPr>
    </w:lvl>
    <w:lvl w:ilvl="1" w:tplc="580A0019" w:tentative="1">
      <w:start w:val="1"/>
      <w:numFmt w:val="lowerLetter"/>
      <w:lvlText w:val="%2."/>
      <w:lvlJc w:val="left"/>
      <w:pPr>
        <w:ind w:left="2160" w:hanging="360"/>
      </w:pPr>
    </w:lvl>
    <w:lvl w:ilvl="2" w:tplc="580A001B" w:tentative="1">
      <w:start w:val="1"/>
      <w:numFmt w:val="lowerRoman"/>
      <w:lvlText w:val="%3."/>
      <w:lvlJc w:val="right"/>
      <w:pPr>
        <w:ind w:left="2880" w:hanging="180"/>
      </w:pPr>
    </w:lvl>
    <w:lvl w:ilvl="3" w:tplc="580A000F" w:tentative="1">
      <w:start w:val="1"/>
      <w:numFmt w:val="decimal"/>
      <w:lvlText w:val="%4."/>
      <w:lvlJc w:val="left"/>
      <w:pPr>
        <w:ind w:left="3600" w:hanging="360"/>
      </w:pPr>
    </w:lvl>
    <w:lvl w:ilvl="4" w:tplc="580A0019" w:tentative="1">
      <w:start w:val="1"/>
      <w:numFmt w:val="lowerLetter"/>
      <w:lvlText w:val="%5."/>
      <w:lvlJc w:val="left"/>
      <w:pPr>
        <w:ind w:left="4320" w:hanging="360"/>
      </w:pPr>
    </w:lvl>
    <w:lvl w:ilvl="5" w:tplc="580A001B" w:tentative="1">
      <w:start w:val="1"/>
      <w:numFmt w:val="lowerRoman"/>
      <w:lvlText w:val="%6."/>
      <w:lvlJc w:val="right"/>
      <w:pPr>
        <w:ind w:left="5040" w:hanging="180"/>
      </w:pPr>
    </w:lvl>
    <w:lvl w:ilvl="6" w:tplc="580A000F" w:tentative="1">
      <w:start w:val="1"/>
      <w:numFmt w:val="decimal"/>
      <w:lvlText w:val="%7."/>
      <w:lvlJc w:val="left"/>
      <w:pPr>
        <w:ind w:left="5760" w:hanging="360"/>
      </w:pPr>
    </w:lvl>
    <w:lvl w:ilvl="7" w:tplc="580A0019" w:tentative="1">
      <w:start w:val="1"/>
      <w:numFmt w:val="lowerLetter"/>
      <w:lvlText w:val="%8."/>
      <w:lvlJc w:val="left"/>
      <w:pPr>
        <w:ind w:left="6480" w:hanging="360"/>
      </w:pPr>
    </w:lvl>
    <w:lvl w:ilvl="8" w:tplc="580A001B" w:tentative="1">
      <w:start w:val="1"/>
      <w:numFmt w:val="lowerRoman"/>
      <w:lvlText w:val="%9."/>
      <w:lvlJc w:val="right"/>
      <w:pPr>
        <w:ind w:left="7200" w:hanging="180"/>
      </w:pPr>
    </w:lvl>
  </w:abstractNum>
  <w:abstractNum w:abstractNumId="4" w15:restartNumberingAfterBreak="0">
    <w:nsid w:val="15161959"/>
    <w:multiLevelType w:val="hybridMultilevel"/>
    <w:tmpl w:val="5FDAADE6"/>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5" w15:restartNumberingAfterBreak="0">
    <w:nsid w:val="195A3A6A"/>
    <w:multiLevelType w:val="hybridMultilevel"/>
    <w:tmpl w:val="6D7CB7F0"/>
    <w:lvl w:ilvl="0" w:tplc="133ADA3E">
      <w:start w:val="1"/>
      <w:numFmt w:val="bullet"/>
      <w:lvlText w:val="*"/>
      <w:lvlJc w:val="left"/>
      <w:pPr>
        <w:ind w:left="1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200F78">
      <w:start w:val="1"/>
      <w:numFmt w:val="bullet"/>
      <w:lvlText w:val="*"/>
      <w:lvlJc w:val="left"/>
      <w:pPr>
        <w:ind w:left="7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40B730">
      <w:start w:val="1"/>
      <w:numFmt w:val="bullet"/>
      <w:lvlText w:val="*"/>
      <w:lvlJc w:val="left"/>
      <w:pPr>
        <w:ind w:left="13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B0CA28">
      <w:start w:val="1"/>
      <w:numFmt w:val="bullet"/>
      <w:lvlText w:val="*"/>
      <w:lvlJc w:val="left"/>
      <w:pPr>
        <w:ind w:left="19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B4AEFA">
      <w:start w:val="1"/>
      <w:numFmt w:val="bullet"/>
      <w:lvlText w:val="*"/>
      <w:lvlJc w:val="left"/>
      <w:pPr>
        <w:ind w:left="25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E0096A">
      <w:start w:val="1"/>
      <w:numFmt w:val="bullet"/>
      <w:lvlText w:val="*"/>
      <w:lvlJc w:val="left"/>
      <w:pPr>
        <w:ind w:left="31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D69936">
      <w:start w:val="1"/>
      <w:numFmt w:val="bullet"/>
      <w:lvlText w:val="*"/>
      <w:lvlJc w:val="left"/>
      <w:pPr>
        <w:ind w:left="37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BE9EF2">
      <w:start w:val="1"/>
      <w:numFmt w:val="bullet"/>
      <w:lvlText w:val="*"/>
      <w:lvlJc w:val="left"/>
      <w:pPr>
        <w:ind w:left="43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7607EC">
      <w:start w:val="1"/>
      <w:numFmt w:val="bullet"/>
      <w:lvlText w:val="*"/>
      <w:lvlJc w:val="left"/>
      <w:pPr>
        <w:ind w:left="4958" w:hanging="15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96442EA"/>
    <w:multiLevelType w:val="hybridMultilevel"/>
    <w:tmpl w:val="C582BCEC"/>
    <w:lvl w:ilvl="0" w:tplc="CC0C963A">
      <w:start w:val="1"/>
      <w:numFmt w:val="decimal"/>
      <w:pStyle w:val="Prrafodelista"/>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AE5CB9"/>
    <w:multiLevelType w:val="hybridMultilevel"/>
    <w:tmpl w:val="FF923F14"/>
    <w:lvl w:ilvl="0" w:tplc="5DD2D862">
      <w:start w:val="1"/>
      <w:numFmt w:val="bullet"/>
      <w:lvlText w:val=""/>
      <w:lvlJc w:val="left"/>
      <w:pPr>
        <w:ind w:left="780" w:hanging="360"/>
      </w:pPr>
      <w:rPr>
        <w:rFonts w:ascii="Symbol" w:hAnsi="Symbol" w:hint="default"/>
        <w:sz w:val="22"/>
        <w:szCs w:val="22"/>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8" w15:restartNumberingAfterBreak="0">
    <w:nsid w:val="1B2515F6"/>
    <w:multiLevelType w:val="hybridMultilevel"/>
    <w:tmpl w:val="49C68D4A"/>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9" w15:restartNumberingAfterBreak="0">
    <w:nsid w:val="211B34D3"/>
    <w:multiLevelType w:val="hybridMultilevel"/>
    <w:tmpl w:val="23E0CE3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0C66796"/>
    <w:multiLevelType w:val="multilevel"/>
    <w:tmpl w:val="730ABC5E"/>
    <w:lvl w:ilvl="0">
      <w:start w:val="1"/>
      <w:numFmt w:val="decimal"/>
      <w:lvlText w:val="%1."/>
      <w:lvlJc w:val="left"/>
      <w:pPr>
        <w:ind w:left="1440" w:firstLine="360"/>
      </w:pPr>
    </w:lvl>
    <w:lvl w:ilvl="1">
      <w:start w:val="1"/>
      <w:numFmt w:val="lowerLetter"/>
      <w:lvlText w:val="%2."/>
      <w:lvlJc w:val="left"/>
      <w:pPr>
        <w:ind w:left="2160" w:firstLine="1080"/>
      </w:pPr>
    </w:lvl>
    <w:lvl w:ilvl="2">
      <w:start w:val="1"/>
      <w:numFmt w:val="lowerRoman"/>
      <w:lvlText w:val="%3."/>
      <w:lvlJc w:val="right"/>
      <w:pPr>
        <w:ind w:left="2880" w:firstLine="1980"/>
      </w:pPr>
    </w:lvl>
    <w:lvl w:ilvl="3">
      <w:start w:val="1"/>
      <w:numFmt w:val="decimal"/>
      <w:lvlText w:val="%4."/>
      <w:lvlJc w:val="left"/>
      <w:pPr>
        <w:ind w:left="3600" w:firstLine="2520"/>
      </w:pPr>
    </w:lvl>
    <w:lvl w:ilvl="4">
      <w:start w:val="1"/>
      <w:numFmt w:val="lowerLetter"/>
      <w:lvlText w:val="%5."/>
      <w:lvlJc w:val="left"/>
      <w:pPr>
        <w:ind w:left="4320" w:firstLine="3240"/>
      </w:pPr>
    </w:lvl>
    <w:lvl w:ilvl="5">
      <w:start w:val="1"/>
      <w:numFmt w:val="lowerRoman"/>
      <w:lvlText w:val="%6."/>
      <w:lvlJc w:val="right"/>
      <w:pPr>
        <w:ind w:left="5040" w:firstLine="4140"/>
      </w:pPr>
    </w:lvl>
    <w:lvl w:ilvl="6">
      <w:start w:val="1"/>
      <w:numFmt w:val="decimal"/>
      <w:lvlText w:val="%7."/>
      <w:lvlJc w:val="left"/>
      <w:pPr>
        <w:ind w:left="5760" w:firstLine="4680"/>
      </w:pPr>
    </w:lvl>
    <w:lvl w:ilvl="7">
      <w:start w:val="1"/>
      <w:numFmt w:val="lowerLetter"/>
      <w:lvlText w:val="%8."/>
      <w:lvlJc w:val="left"/>
      <w:pPr>
        <w:ind w:left="6480" w:firstLine="5400"/>
      </w:pPr>
    </w:lvl>
    <w:lvl w:ilvl="8">
      <w:start w:val="1"/>
      <w:numFmt w:val="lowerRoman"/>
      <w:lvlText w:val="%9."/>
      <w:lvlJc w:val="right"/>
      <w:pPr>
        <w:ind w:left="7200" w:firstLine="6300"/>
      </w:pPr>
    </w:lvl>
  </w:abstractNum>
  <w:abstractNum w:abstractNumId="11" w15:restartNumberingAfterBreak="0">
    <w:nsid w:val="327E42E3"/>
    <w:multiLevelType w:val="hybridMultilevel"/>
    <w:tmpl w:val="015C7A42"/>
    <w:lvl w:ilvl="0" w:tplc="CF466C42">
      <w:start w:val="1"/>
      <w:numFmt w:val="bullet"/>
      <w:lvlText w:val=""/>
      <w:lvlJc w:val="left"/>
      <w:pPr>
        <w:ind w:left="1866" w:hanging="360"/>
      </w:pPr>
      <w:rPr>
        <w:rFonts w:ascii="Wingdings" w:hAnsi="Wingdings" w:hint="default"/>
      </w:rPr>
    </w:lvl>
    <w:lvl w:ilvl="1" w:tplc="080A0003" w:tentative="1">
      <w:start w:val="1"/>
      <w:numFmt w:val="bullet"/>
      <w:lvlText w:val="o"/>
      <w:lvlJc w:val="left"/>
      <w:pPr>
        <w:ind w:left="2586" w:hanging="360"/>
      </w:pPr>
      <w:rPr>
        <w:rFonts w:ascii="Courier New" w:hAnsi="Courier New" w:cs="Courier New" w:hint="default"/>
      </w:rPr>
    </w:lvl>
    <w:lvl w:ilvl="2" w:tplc="080A0005" w:tentative="1">
      <w:start w:val="1"/>
      <w:numFmt w:val="bullet"/>
      <w:lvlText w:val=""/>
      <w:lvlJc w:val="left"/>
      <w:pPr>
        <w:ind w:left="3306" w:hanging="360"/>
      </w:pPr>
      <w:rPr>
        <w:rFonts w:ascii="Wingdings" w:hAnsi="Wingdings" w:hint="default"/>
      </w:rPr>
    </w:lvl>
    <w:lvl w:ilvl="3" w:tplc="080A0001" w:tentative="1">
      <w:start w:val="1"/>
      <w:numFmt w:val="bullet"/>
      <w:lvlText w:val=""/>
      <w:lvlJc w:val="left"/>
      <w:pPr>
        <w:ind w:left="4026" w:hanging="360"/>
      </w:pPr>
      <w:rPr>
        <w:rFonts w:ascii="Symbol" w:hAnsi="Symbol" w:hint="default"/>
      </w:rPr>
    </w:lvl>
    <w:lvl w:ilvl="4" w:tplc="080A0003" w:tentative="1">
      <w:start w:val="1"/>
      <w:numFmt w:val="bullet"/>
      <w:lvlText w:val="o"/>
      <w:lvlJc w:val="left"/>
      <w:pPr>
        <w:ind w:left="4746" w:hanging="360"/>
      </w:pPr>
      <w:rPr>
        <w:rFonts w:ascii="Courier New" w:hAnsi="Courier New" w:cs="Courier New" w:hint="default"/>
      </w:rPr>
    </w:lvl>
    <w:lvl w:ilvl="5" w:tplc="080A0005" w:tentative="1">
      <w:start w:val="1"/>
      <w:numFmt w:val="bullet"/>
      <w:lvlText w:val=""/>
      <w:lvlJc w:val="left"/>
      <w:pPr>
        <w:ind w:left="5466" w:hanging="360"/>
      </w:pPr>
      <w:rPr>
        <w:rFonts w:ascii="Wingdings" w:hAnsi="Wingdings" w:hint="default"/>
      </w:rPr>
    </w:lvl>
    <w:lvl w:ilvl="6" w:tplc="080A0001" w:tentative="1">
      <w:start w:val="1"/>
      <w:numFmt w:val="bullet"/>
      <w:lvlText w:val=""/>
      <w:lvlJc w:val="left"/>
      <w:pPr>
        <w:ind w:left="6186" w:hanging="360"/>
      </w:pPr>
      <w:rPr>
        <w:rFonts w:ascii="Symbol" w:hAnsi="Symbol" w:hint="default"/>
      </w:rPr>
    </w:lvl>
    <w:lvl w:ilvl="7" w:tplc="080A0003" w:tentative="1">
      <w:start w:val="1"/>
      <w:numFmt w:val="bullet"/>
      <w:lvlText w:val="o"/>
      <w:lvlJc w:val="left"/>
      <w:pPr>
        <w:ind w:left="6906" w:hanging="360"/>
      </w:pPr>
      <w:rPr>
        <w:rFonts w:ascii="Courier New" w:hAnsi="Courier New" w:cs="Courier New" w:hint="default"/>
      </w:rPr>
    </w:lvl>
    <w:lvl w:ilvl="8" w:tplc="080A0005" w:tentative="1">
      <w:start w:val="1"/>
      <w:numFmt w:val="bullet"/>
      <w:lvlText w:val=""/>
      <w:lvlJc w:val="left"/>
      <w:pPr>
        <w:ind w:left="7626" w:hanging="360"/>
      </w:pPr>
      <w:rPr>
        <w:rFonts w:ascii="Wingdings" w:hAnsi="Wingdings" w:hint="default"/>
      </w:rPr>
    </w:lvl>
  </w:abstractNum>
  <w:abstractNum w:abstractNumId="12" w15:restartNumberingAfterBreak="0">
    <w:nsid w:val="3A836545"/>
    <w:multiLevelType w:val="hybridMultilevel"/>
    <w:tmpl w:val="47D656DE"/>
    <w:lvl w:ilvl="0" w:tplc="FBDEF93E">
      <w:start w:val="1"/>
      <w:numFmt w:val="decimal"/>
      <w:lvlText w:val="%1."/>
      <w:lvlJc w:val="left"/>
      <w:pPr>
        <w:ind w:left="720" w:hanging="360"/>
      </w:pPr>
      <w:rPr>
        <w:rFonts w:ascii="Century Gothic" w:hAnsi="Century Gothic" w:hint="default"/>
        <w:b w:val="0"/>
        <w:i w:val="0"/>
        <w:color w:val="auto"/>
        <w:sz w:val="24"/>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AC3058E"/>
    <w:multiLevelType w:val="hybridMultilevel"/>
    <w:tmpl w:val="76BA4210"/>
    <w:lvl w:ilvl="0" w:tplc="E9200502">
      <w:start w:val="1"/>
      <w:numFmt w:val="decimal"/>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34F0244"/>
    <w:multiLevelType w:val="hybridMultilevel"/>
    <w:tmpl w:val="ECB0DEFC"/>
    <w:lvl w:ilvl="0" w:tplc="2526702A">
      <w:start w:val="1"/>
      <w:numFmt w:val="upp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5" w15:restartNumberingAfterBreak="0">
    <w:nsid w:val="51CA08BB"/>
    <w:multiLevelType w:val="hybridMultilevel"/>
    <w:tmpl w:val="27C65D68"/>
    <w:lvl w:ilvl="0" w:tplc="BF2A5730">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6" w15:restartNumberingAfterBreak="0">
    <w:nsid w:val="59026359"/>
    <w:multiLevelType w:val="hybridMultilevel"/>
    <w:tmpl w:val="C6CC021C"/>
    <w:lvl w:ilvl="0" w:tplc="0C0A000D">
      <w:start w:val="1"/>
      <w:numFmt w:val="bullet"/>
      <w:lvlText w:val=""/>
      <w:lvlJc w:val="left"/>
      <w:pPr>
        <w:ind w:left="1506" w:hanging="360"/>
      </w:pPr>
      <w:rPr>
        <w:rFonts w:ascii="Wingdings" w:hAnsi="Wingdings" w:hint="default"/>
      </w:rPr>
    </w:lvl>
    <w:lvl w:ilvl="1" w:tplc="0C0A0003" w:tentative="1">
      <w:start w:val="1"/>
      <w:numFmt w:val="bullet"/>
      <w:lvlText w:val="o"/>
      <w:lvlJc w:val="left"/>
      <w:pPr>
        <w:ind w:left="2226" w:hanging="360"/>
      </w:pPr>
      <w:rPr>
        <w:rFonts w:ascii="Courier New" w:hAnsi="Courier New" w:cs="Courier New" w:hint="default"/>
      </w:rPr>
    </w:lvl>
    <w:lvl w:ilvl="2" w:tplc="0C0A0005" w:tentative="1">
      <w:start w:val="1"/>
      <w:numFmt w:val="bullet"/>
      <w:lvlText w:val=""/>
      <w:lvlJc w:val="left"/>
      <w:pPr>
        <w:ind w:left="2946" w:hanging="360"/>
      </w:pPr>
      <w:rPr>
        <w:rFonts w:ascii="Wingdings" w:hAnsi="Wingdings" w:hint="default"/>
      </w:rPr>
    </w:lvl>
    <w:lvl w:ilvl="3" w:tplc="0C0A0001" w:tentative="1">
      <w:start w:val="1"/>
      <w:numFmt w:val="bullet"/>
      <w:lvlText w:val=""/>
      <w:lvlJc w:val="left"/>
      <w:pPr>
        <w:ind w:left="3666" w:hanging="360"/>
      </w:pPr>
      <w:rPr>
        <w:rFonts w:ascii="Symbol" w:hAnsi="Symbol" w:hint="default"/>
      </w:rPr>
    </w:lvl>
    <w:lvl w:ilvl="4" w:tplc="0C0A0003" w:tentative="1">
      <w:start w:val="1"/>
      <w:numFmt w:val="bullet"/>
      <w:lvlText w:val="o"/>
      <w:lvlJc w:val="left"/>
      <w:pPr>
        <w:ind w:left="4386" w:hanging="360"/>
      </w:pPr>
      <w:rPr>
        <w:rFonts w:ascii="Courier New" w:hAnsi="Courier New" w:cs="Courier New" w:hint="default"/>
      </w:rPr>
    </w:lvl>
    <w:lvl w:ilvl="5" w:tplc="0C0A0005" w:tentative="1">
      <w:start w:val="1"/>
      <w:numFmt w:val="bullet"/>
      <w:lvlText w:val=""/>
      <w:lvlJc w:val="left"/>
      <w:pPr>
        <w:ind w:left="5106" w:hanging="360"/>
      </w:pPr>
      <w:rPr>
        <w:rFonts w:ascii="Wingdings" w:hAnsi="Wingdings" w:hint="default"/>
      </w:rPr>
    </w:lvl>
    <w:lvl w:ilvl="6" w:tplc="0C0A0001" w:tentative="1">
      <w:start w:val="1"/>
      <w:numFmt w:val="bullet"/>
      <w:lvlText w:val=""/>
      <w:lvlJc w:val="left"/>
      <w:pPr>
        <w:ind w:left="5826" w:hanging="360"/>
      </w:pPr>
      <w:rPr>
        <w:rFonts w:ascii="Symbol" w:hAnsi="Symbol" w:hint="default"/>
      </w:rPr>
    </w:lvl>
    <w:lvl w:ilvl="7" w:tplc="0C0A0003" w:tentative="1">
      <w:start w:val="1"/>
      <w:numFmt w:val="bullet"/>
      <w:lvlText w:val="o"/>
      <w:lvlJc w:val="left"/>
      <w:pPr>
        <w:ind w:left="6546" w:hanging="360"/>
      </w:pPr>
      <w:rPr>
        <w:rFonts w:ascii="Courier New" w:hAnsi="Courier New" w:cs="Courier New" w:hint="default"/>
      </w:rPr>
    </w:lvl>
    <w:lvl w:ilvl="8" w:tplc="0C0A0005" w:tentative="1">
      <w:start w:val="1"/>
      <w:numFmt w:val="bullet"/>
      <w:lvlText w:val=""/>
      <w:lvlJc w:val="left"/>
      <w:pPr>
        <w:ind w:left="7266" w:hanging="360"/>
      </w:pPr>
      <w:rPr>
        <w:rFonts w:ascii="Wingdings" w:hAnsi="Wingdings" w:hint="default"/>
      </w:rPr>
    </w:lvl>
  </w:abstractNum>
  <w:abstractNum w:abstractNumId="17" w15:restartNumberingAfterBreak="0">
    <w:nsid w:val="59F856CA"/>
    <w:multiLevelType w:val="hybridMultilevel"/>
    <w:tmpl w:val="A566C5D4"/>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D902780"/>
    <w:multiLevelType w:val="hybridMultilevel"/>
    <w:tmpl w:val="0A8AC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02F31B1"/>
    <w:multiLevelType w:val="hybridMultilevel"/>
    <w:tmpl w:val="E7B49C6E"/>
    <w:lvl w:ilvl="0" w:tplc="6FD84AEE">
      <w:start w:val="1"/>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10512AC"/>
    <w:multiLevelType w:val="hybridMultilevel"/>
    <w:tmpl w:val="2CFE6222"/>
    <w:lvl w:ilvl="0" w:tplc="600E6C4C">
      <w:start w:val="1"/>
      <w:numFmt w:val="lowerLetter"/>
      <w:lvlText w:val="%1)"/>
      <w:lvlJc w:val="left"/>
      <w:pPr>
        <w:ind w:left="1800" w:hanging="360"/>
      </w:pPr>
      <w:rPr>
        <w:rFonts w:hint="default"/>
      </w:rPr>
    </w:lvl>
    <w:lvl w:ilvl="1" w:tplc="580A0019" w:tentative="1">
      <w:start w:val="1"/>
      <w:numFmt w:val="lowerLetter"/>
      <w:lvlText w:val="%2."/>
      <w:lvlJc w:val="left"/>
      <w:pPr>
        <w:ind w:left="2520" w:hanging="360"/>
      </w:pPr>
    </w:lvl>
    <w:lvl w:ilvl="2" w:tplc="580A001B" w:tentative="1">
      <w:start w:val="1"/>
      <w:numFmt w:val="lowerRoman"/>
      <w:lvlText w:val="%3."/>
      <w:lvlJc w:val="right"/>
      <w:pPr>
        <w:ind w:left="3240" w:hanging="180"/>
      </w:pPr>
    </w:lvl>
    <w:lvl w:ilvl="3" w:tplc="580A000F" w:tentative="1">
      <w:start w:val="1"/>
      <w:numFmt w:val="decimal"/>
      <w:lvlText w:val="%4."/>
      <w:lvlJc w:val="left"/>
      <w:pPr>
        <w:ind w:left="3960" w:hanging="360"/>
      </w:pPr>
    </w:lvl>
    <w:lvl w:ilvl="4" w:tplc="580A0019" w:tentative="1">
      <w:start w:val="1"/>
      <w:numFmt w:val="lowerLetter"/>
      <w:lvlText w:val="%5."/>
      <w:lvlJc w:val="left"/>
      <w:pPr>
        <w:ind w:left="4680" w:hanging="360"/>
      </w:pPr>
    </w:lvl>
    <w:lvl w:ilvl="5" w:tplc="580A001B" w:tentative="1">
      <w:start w:val="1"/>
      <w:numFmt w:val="lowerRoman"/>
      <w:lvlText w:val="%6."/>
      <w:lvlJc w:val="right"/>
      <w:pPr>
        <w:ind w:left="5400" w:hanging="180"/>
      </w:pPr>
    </w:lvl>
    <w:lvl w:ilvl="6" w:tplc="580A000F" w:tentative="1">
      <w:start w:val="1"/>
      <w:numFmt w:val="decimal"/>
      <w:lvlText w:val="%7."/>
      <w:lvlJc w:val="left"/>
      <w:pPr>
        <w:ind w:left="6120" w:hanging="360"/>
      </w:pPr>
    </w:lvl>
    <w:lvl w:ilvl="7" w:tplc="580A0019" w:tentative="1">
      <w:start w:val="1"/>
      <w:numFmt w:val="lowerLetter"/>
      <w:lvlText w:val="%8."/>
      <w:lvlJc w:val="left"/>
      <w:pPr>
        <w:ind w:left="6840" w:hanging="360"/>
      </w:pPr>
    </w:lvl>
    <w:lvl w:ilvl="8" w:tplc="580A001B" w:tentative="1">
      <w:start w:val="1"/>
      <w:numFmt w:val="lowerRoman"/>
      <w:lvlText w:val="%9."/>
      <w:lvlJc w:val="right"/>
      <w:pPr>
        <w:ind w:left="7560" w:hanging="180"/>
      </w:pPr>
    </w:lvl>
  </w:abstractNum>
  <w:num w:numId="1">
    <w:abstractNumId w:val="5"/>
  </w:num>
  <w:num w:numId="2">
    <w:abstractNumId w:val="15"/>
  </w:num>
  <w:num w:numId="3">
    <w:abstractNumId w:val="15"/>
  </w:num>
  <w:num w:numId="4">
    <w:abstractNumId w:val="1"/>
  </w:num>
  <w:num w:numId="5">
    <w:abstractNumId w:val="0"/>
  </w:num>
  <w:num w:numId="6">
    <w:abstractNumId w:val="8"/>
  </w:num>
  <w:num w:numId="7">
    <w:abstractNumId w:val="16"/>
  </w:num>
  <w:num w:numId="8">
    <w:abstractNumId w:val="4"/>
  </w:num>
  <w:num w:numId="9">
    <w:abstractNumId w:val="15"/>
  </w:num>
  <w:num w:numId="10">
    <w:abstractNumId w:val="11"/>
  </w:num>
  <w:num w:numId="11">
    <w:abstractNumId w:val="7"/>
  </w:num>
  <w:num w:numId="12">
    <w:abstractNumId w:val="2"/>
  </w:num>
  <w:num w:numId="13">
    <w:abstractNumId w:val="12"/>
  </w:num>
  <w:num w:numId="14">
    <w:abstractNumId w:val="17"/>
  </w:num>
  <w:num w:numId="15">
    <w:abstractNumId w:val="18"/>
  </w:num>
  <w:num w:numId="16">
    <w:abstractNumId w:val="10"/>
  </w:num>
  <w:num w:numId="17">
    <w:abstractNumId w:val="9"/>
  </w:num>
  <w:num w:numId="18">
    <w:abstractNumId w:val="19"/>
  </w:num>
  <w:num w:numId="19">
    <w:abstractNumId w:val="13"/>
  </w:num>
  <w:num w:numId="20">
    <w:abstractNumId w:val="14"/>
  </w:num>
  <w:num w:numId="21">
    <w:abstractNumId w:val="3"/>
  </w:num>
  <w:num w:numId="22">
    <w:abstractNumId w:val="20"/>
  </w:num>
  <w:num w:numId="23">
    <w:abstractNumId w:val="6"/>
  </w:num>
  <w:num w:numId="24">
    <w:abstractNumId w:val="6"/>
    <w:lvlOverride w:ilvl="0">
      <w:startOverride w:val="1"/>
    </w:lvlOverride>
  </w:num>
  <w:num w:numId="25">
    <w:abstractNumId w:val="6"/>
    <w:lvlOverride w:ilvl="0">
      <w:startOverride w:val="1"/>
    </w:lvlOverride>
  </w:num>
  <w:num w:numId="26">
    <w:abstractNumId w:val="6"/>
  </w:num>
  <w:num w:numId="27">
    <w:abstractNumId w:val="6"/>
  </w:num>
  <w:num w:numId="28">
    <w:abstractNumId w:val="6"/>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595699"/>
    <w:rsid w:val="00020E7A"/>
    <w:rsid w:val="0003213A"/>
    <w:rsid w:val="000339AE"/>
    <w:rsid w:val="00033BC2"/>
    <w:rsid w:val="00041275"/>
    <w:rsid w:val="00043477"/>
    <w:rsid w:val="000467F9"/>
    <w:rsid w:val="000503EF"/>
    <w:rsid w:val="000527CD"/>
    <w:rsid w:val="000557D2"/>
    <w:rsid w:val="00057973"/>
    <w:rsid w:val="00065F6A"/>
    <w:rsid w:val="000730B7"/>
    <w:rsid w:val="00082450"/>
    <w:rsid w:val="00083BEA"/>
    <w:rsid w:val="00090E19"/>
    <w:rsid w:val="000A0F18"/>
    <w:rsid w:val="000E677C"/>
    <w:rsid w:val="000F55AB"/>
    <w:rsid w:val="000F689E"/>
    <w:rsid w:val="00100DD4"/>
    <w:rsid w:val="001017EB"/>
    <w:rsid w:val="001075AA"/>
    <w:rsid w:val="00134169"/>
    <w:rsid w:val="0014263A"/>
    <w:rsid w:val="00144393"/>
    <w:rsid w:val="00146637"/>
    <w:rsid w:val="0015228A"/>
    <w:rsid w:val="00162539"/>
    <w:rsid w:val="00165795"/>
    <w:rsid w:val="00174F87"/>
    <w:rsid w:val="00181DBE"/>
    <w:rsid w:val="0018287C"/>
    <w:rsid w:val="00185D0E"/>
    <w:rsid w:val="00195716"/>
    <w:rsid w:val="001B1152"/>
    <w:rsid w:val="001D5753"/>
    <w:rsid w:val="00206898"/>
    <w:rsid w:val="002076AF"/>
    <w:rsid w:val="00214E31"/>
    <w:rsid w:val="00214E3A"/>
    <w:rsid w:val="00223E19"/>
    <w:rsid w:val="00230CFC"/>
    <w:rsid w:val="00256716"/>
    <w:rsid w:val="00276247"/>
    <w:rsid w:val="002800FA"/>
    <w:rsid w:val="00286BCC"/>
    <w:rsid w:val="00291234"/>
    <w:rsid w:val="0029278E"/>
    <w:rsid w:val="00297323"/>
    <w:rsid w:val="002B7D99"/>
    <w:rsid w:val="002C0E2C"/>
    <w:rsid w:val="002C7CEE"/>
    <w:rsid w:val="002D2ABE"/>
    <w:rsid w:val="002E2D85"/>
    <w:rsid w:val="002E7EF9"/>
    <w:rsid w:val="0030478F"/>
    <w:rsid w:val="0030745A"/>
    <w:rsid w:val="00311A55"/>
    <w:rsid w:val="00312385"/>
    <w:rsid w:val="00330935"/>
    <w:rsid w:val="003436A4"/>
    <w:rsid w:val="00352665"/>
    <w:rsid w:val="003527D0"/>
    <w:rsid w:val="00373E6C"/>
    <w:rsid w:val="00374DA3"/>
    <w:rsid w:val="00376B0A"/>
    <w:rsid w:val="00377D03"/>
    <w:rsid w:val="00396064"/>
    <w:rsid w:val="003C1D17"/>
    <w:rsid w:val="003E6DAC"/>
    <w:rsid w:val="003F0568"/>
    <w:rsid w:val="003F10CE"/>
    <w:rsid w:val="00407E68"/>
    <w:rsid w:val="00412F4D"/>
    <w:rsid w:val="004238EE"/>
    <w:rsid w:val="00437825"/>
    <w:rsid w:val="004450F4"/>
    <w:rsid w:val="004659FD"/>
    <w:rsid w:val="004809F9"/>
    <w:rsid w:val="00494C89"/>
    <w:rsid w:val="004A4A75"/>
    <w:rsid w:val="004C77E0"/>
    <w:rsid w:val="004D74E9"/>
    <w:rsid w:val="004D7FAC"/>
    <w:rsid w:val="0050027E"/>
    <w:rsid w:val="00511DCB"/>
    <w:rsid w:val="00512847"/>
    <w:rsid w:val="00535172"/>
    <w:rsid w:val="00544E45"/>
    <w:rsid w:val="005450FB"/>
    <w:rsid w:val="00550246"/>
    <w:rsid w:val="005737B6"/>
    <w:rsid w:val="00595699"/>
    <w:rsid w:val="00596047"/>
    <w:rsid w:val="005B097C"/>
    <w:rsid w:val="005B57FE"/>
    <w:rsid w:val="005C08AA"/>
    <w:rsid w:val="005C5CFD"/>
    <w:rsid w:val="005D628B"/>
    <w:rsid w:val="005E60F8"/>
    <w:rsid w:val="005F074B"/>
    <w:rsid w:val="0062493B"/>
    <w:rsid w:val="00636A51"/>
    <w:rsid w:val="00640F96"/>
    <w:rsid w:val="00653F59"/>
    <w:rsid w:val="0066568D"/>
    <w:rsid w:val="00681F4D"/>
    <w:rsid w:val="006B7BD9"/>
    <w:rsid w:val="006C0E55"/>
    <w:rsid w:val="006E48F9"/>
    <w:rsid w:val="006E6752"/>
    <w:rsid w:val="006E74DD"/>
    <w:rsid w:val="006F66A5"/>
    <w:rsid w:val="00711CC7"/>
    <w:rsid w:val="00715266"/>
    <w:rsid w:val="007425AB"/>
    <w:rsid w:val="007463CB"/>
    <w:rsid w:val="0075174A"/>
    <w:rsid w:val="00754281"/>
    <w:rsid w:val="00770C54"/>
    <w:rsid w:val="00771CF2"/>
    <w:rsid w:val="007A5E15"/>
    <w:rsid w:val="007A6313"/>
    <w:rsid w:val="007B2AF2"/>
    <w:rsid w:val="007D393B"/>
    <w:rsid w:val="007D4F93"/>
    <w:rsid w:val="007F487D"/>
    <w:rsid w:val="008215FA"/>
    <w:rsid w:val="00826A87"/>
    <w:rsid w:val="00827ADB"/>
    <w:rsid w:val="00830EC4"/>
    <w:rsid w:val="00840600"/>
    <w:rsid w:val="00844C4F"/>
    <w:rsid w:val="00845622"/>
    <w:rsid w:val="0085025C"/>
    <w:rsid w:val="008505C3"/>
    <w:rsid w:val="0085162E"/>
    <w:rsid w:val="00852876"/>
    <w:rsid w:val="00855241"/>
    <w:rsid w:val="008723CF"/>
    <w:rsid w:val="008927E9"/>
    <w:rsid w:val="008C77FE"/>
    <w:rsid w:val="008D4FC4"/>
    <w:rsid w:val="008D55C5"/>
    <w:rsid w:val="008E0882"/>
    <w:rsid w:val="008F3081"/>
    <w:rsid w:val="008F691E"/>
    <w:rsid w:val="00926006"/>
    <w:rsid w:val="009260B7"/>
    <w:rsid w:val="0092655C"/>
    <w:rsid w:val="0094548F"/>
    <w:rsid w:val="009568B9"/>
    <w:rsid w:val="00984A01"/>
    <w:rsid w:val="0098555E"/>
    <w:rsid w:val="00987A8E"/>
    <w:rsid w:val="009923FE"/>
    <w:rsid w:val="009A30B0"/>
    <w:rsid w:val="009A4877"/>
    <w:rsid w:val="009A591E"/>
    <w:rsid w:val="009C031D"/>
    <w:rsid w:val="009D3528"/>
    <w:rsid w:val="009D6DDE"/>
    <w:rsid w:val="009F777C"/>
    <w:rsid w:val="00A21C67"/>
    <w:rsid w:val="00A27DE9"/>
    <w:rsid w:val="00A3189B"/>
    <w:rsid w:val="00A3518D"/>
    <w:rsid w:val="00A47A7E"/>
    <w:rsid w:val="00A50714"/>
    <w:rsid w:val="00A50753"/>
    <w:rsid w:val="00A605AE"/>
    <w:rsid w:val="00A61FF4"/>
    <w:rsid w:val="00A62934"/>
    <w:rsid w:val="00A67C27"/>
    <w:rsid w:val="00A904AA"/>
    <w:rsid w:val="00AA3FA7"/>
    <w:rsid w:val="00AE400F"/>
    <w:rsid w:val="00AF6EF5"/>
    <w:rsid w:val="00B069E6"/>
    <w:rsid w:val="00B11951"/>
    <w:rsid w:val="00B21705"/>
    <w:rsid w:val="00B26D7B"/>
    <w:rsid w:val="00B37CC1"/>
    <w:rsid w:val="00B44A09"/>
    <w:rsid w:val="00B44EC7"/>
    <w:rsid w:val="00B608F0"/>
    <w:rsid w:val="00B768E8"/>
    <w:rsid w:val="00B84F88"/>
    <w:rsid w:val="00B85424"/>
    <w:rsid w:val="00B85E7F"/>
    <w:rsid w:val="00B91480"/>
    <w:rsid w:val="00B9511D"/>
    <w:rsid w:val="00BA5EA0"/>
    <w:rsid w:val="00BB5FD2"/>
    <w:rsid w:val="00BD5E96"/>
    <w:rsid w:val="00BD61EC"/>
    <w:rsid w:val="00BE1DA2"/>
    <w:rsid w:val="00BE5BA2"/>
    <w:rsid w:val="00BF4366"/>
    <w:rsid w:val="00C067C0"/>
    <w:rsid w:val="00C172B7"/>
    <w:rsid w:val="00C20C7C"/>
    <w:rsid w:val="00C3533A"/>
    <w:rsid w:val="00C5096E"/>
    <w:rsid w:val="00C64BC6"/>
    <w:rsid w:val="00C771F1"/>
    <w:rsid w:val="00C77691"/>
    <w:rsid w:val="00C82F9A"/>
    <w:rsid w:val="00C904B2"/>
    <w:rsid w:val="00C96BD8"/>
    <w:rsid w:val="00CA4590"/>
    <w:rsid w:val="00CB0C19"/>
    <w:rsid w:val="00CB0CDB"/>
    <w:rsid w:val="00CB619D"/>
    <w:rsid w:val="00CC34BD"/>
    <w:rsid w:val="00CC799C"/>
    <w:rsid w:val="00CD0CBD"/>
    <w:rsid w:val="00CD1859"/>
    <w:rsid w:val="00CD42AA"/>
    <w:rsid w:val="00CD52A8"/>
    <w:rsid w:val="00CE11F6"/>
    <w:rsid w:val="00CF5BC3"/>
    <w:rsid w:val="00CF61B6"/>
    <w:rsid w:val="00CF6273"/>
    <w:rsid w:val="00D039D9"/>
    <w:rsid w:val="00D25A48"/>
    <w:rsid w:val="00D31A36"/>
    <w:rsid w:val="00D37F22"/>
    <w:rsid w:val="00D47500"/>
    <w:rsid w:val="00D552AB"/>
    <w:rsid w:val="00D557A6"/>
    <w:rsid w:val="00D71772"/>
    <w:rsid w:val="00DA4118"/>
    <w:rsid w:val="00DC012B"/>
    <w:rsid w:val="00DD1509"/>
    <w:rsid w:val="00DE7F96"/>
    <w:rsid w:val="00DF0388"/>
    <w:rsid w:val="00DF19B1"/>
    <w:rsid w:val="00E070B7"/>
    <w:rsid w:val="00E121F8"/>
    <w:rsid w:val="00E1767A"/>
    <w:rsid w:val="00E37E26"/>
    <w:rsid w:val="00E45664"/>
    <w:rsid w:val="00E469C9"/>
    <w:rsid w:val="00E53BEB"/>
    <w:rsid w:val="00E550D6"/>
    <w:rsid w:val="00E6083D"/>
    <w:rsid w:val="00E62BCB"/>
    <w:rsid w:val="00E65A45"/>
    <w:rsid w:val="00E7358C"/>
    <w:rsid w:val="00E90E28"/>
    <w:rsid w:val="00E97D66"/>
    <w:rsid w:val="00EB5FF7"/>
    <w:rsid w:val="00EC2E1E"/>
    <w:rsid w:val="00EE6F75"/>
    <w:rsid w:val="00EE76B2"/>
    <w:rsid w:val="00EF3AE9"/>
    <w:rsid w:val="00F00D58"/>
    <w:rsid w:val="00F01E68"/>
    <w:rsid w:val="00F06D13"/>
    <w:rsid w:val="00F17EB1"/>
    <w:rsid w:val="00F47766"/>
    <w:rsid w:val="00F52418"/>
    <w:rsid w:val="00F61378"/>
    <w:rsid w:val="00F67E70"/>
    <w:rsid w:val="00F825C7"/>
    <w:rsid w:val="00F879A7"/>
    <w:rsid w:val="00F87ACC"/>
    <w:rsid w:val="00FA53B2"/>
    <w:rsid w:val="00FC545E"/>
    <w:rsid w:val="00FD2537"/>
    <w:rsid w:val="00FD3797"/>
    <w:rsid w:val="00FE3E5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6FFCCB"/>
  <w15:docId w15:val="{78F1A030-A3E2-49B3-A316-8F7C989CB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ANICO"/>
    <w:qFormat/>
    <w:rsid w:val="00E1767A"/>
    <w:pPr>
      <w:spacing w:before="120" w:after="120"/>
      <w:jc w:val="both"/>
    </w:pPr>
    <w:rPr>
      <w:rFonts w:ascii="Open Sans" w:eastAsia="Times New Roman" w:hAnsi="Open Sans" w:cs="Times New Roman"/>
      <w:color w:val="7F7F7F" w:themeColor="text1" w:themeTint="80"/>
      <w:szCs w:val="20"/>
      <w:lang w:val="en-US" w:eastAsia="en-US"/>
    </w:rPr>
  </w:style>
  <w:style w:type="paragraph" w:styleId="Ttulo1">
    <w:name w:val="heading 1"/>
    <w:basedOn w:val="Normal"/>
    <w:next w:val="Textoindependiente"/>
    <w:link w:val="Ttulo1Car"/>
    <w:uiPriority w:val="9"/>
    <w:qFormat/>
    <w:rsid w:val="00376B0A"/>
    <w:pPr>
      <w:spacing w:before="240" w:after="240" w:line="480" w:lineRule="auto"/>
      <w:jc w:val="center"/>
      <w:outlineLvl w:val="0"/>
    </w:pPr>
    <w:rPr>
      <w:rFonts w:eastAsiaTheme="minorEastAsia" w:cstheme="minorBidi"/>
      <w:szCs w:val="24"/>
    </w:rPr>
  </w:style>
  <w:style w:type="paragraph" w:styleId="Ttulo2">
    <w:name w:val="heading 2"/>
    <w:basedOn w:val="Normal"/>
    <w:next w:val="Normal"/>
    <w:link w:val="Ttulo2Car"/>
    <w:qFormat/>
    <w:rsid w:val="00376B0A"/>
    <w:pPr>
      <w:spacing w:before="480" w:after="480"/>
      <w:outlineLvl w:val="1"/>
    </w:pPr>
    <w:rPr>
      <w:i/>
    </w:rPr>
  </w:style>
  <w:style w:type="paragraph" w:styleId="Ttulo3">
    <w:name w:val="heading 3"/>
    <w:basedOn w:val="Normal"/>
    <w:next w:val="Normal"/>
    <w:link w:val="Ttulo3Car"/>
    <w:uiPriority w:val="9"/>
    <w:unhideWhenUsed/>
    <w:qFormat/>
    <w:rsid w:val="00715266"/>
    <w:pPr>
      <w:keepNext/>
      <w:keepLines/>
      <w:spacing w:before="200"/>
      <w:outlineLvl w:val="2"/>
    </w:pPr>
    <w:rPr>
      <w:rFonts w:eastAsiaTheme="majorEastAsia" w:cstheme="majorBidi"/>
      <w:bCs/>
      <w:i/>
      <w:lang w:eastAsia="ja-JP"/>
    </w:rPr>
  </w:style>
  <w:style w:type="paragraph" w:styleId="Ttulo4">
    <w:name w:val="heading 4"/>
    <w:basedOn w:val="Normal"/>
    <w:next w:val="Normal"/>
    <w:link w:val="Ttulo4Car"/>
    <w:autoRedefine/>
    <w:uiPriority w:val="9"/>
    <w:unhideWhenUsed/>
    <w:qFormat/>
    <w:rsid w:val="00D557A6"/>
    <w:pPr>
      <w:keepNext/>
      <w:keepLines/>
      <w:spacing w:before="320"/>
      <w:ind w:left="708"/>
      <w:outlineLvl w:val="3"/>
    </w:pPr>
    <w:rPr>
      <w:rFonts w:eastAsiaTheme="majorEastAsia" w:cstheme="majorBidi"/>
      <w:b/>
      <w:bCs/>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76B0A"/>
    <w:rPr>
      <w:rFonts w:ascii="Times New Roman" w:eastAsia="Times New Roman" w:hAnsi="Times New Roman" w:cs="Times New Roman"/>
      <w:i/>
      <w:szCs w:val="20"/>
      <w:lang w:val="en-US" w:eastAsia="en-US"/>
    </w:rPr>
  </w:style>
  <w:style w:type="character" w:customStyle="1" w:styleId="Ttulo3Car">
    <w:name w:val="Título 3 Car"/>
    <w:basedOn w:val="Fuentedeprrafopredeter"/>
    <w:link w:val="Ttulo3"/>
    <w:uiPriority w:val="9"/>
    <w:rsid w:val="00715266"/>
    <w:rPr>
      <w:rFonts w:ascii="Arial" w:eastAsiaTheme="majorEastAsia" w:hAnsi="Arial" w:cstheme="majorBidi"/>
      <w:bCs/>
      <w:i/>
    </w:rPr>
  </w:style>
  <w:style w:type="character" w:customStyle="1" w:styleId="Ttulo1Car">
    <w:name w:val="Título 1 Car"/>
    <w:basedOn w:val="Fuentedeprrafopredeter"/>
    <w:link w:val="Ttulo1"/>
    <w:uiPriority w:val="9"/>
    <w:rsid w:val="00376B0A"/>
    <w:rPr>
      <w:rFonts w:ascii="Times New Roman" w:hAnsi="Times New Roman"/>
      <w:lang w:val="en-US" w:eastAsia="en-US"/>
    </w:rPr>
  </w:style>
  <w:style w:type="character" w:customStyle="1" w:styleId="Ttulo4Car">
    <w:name w:val="Título 4 Car"/>
    <w:basedOn w:val="Fuentedeprrafopredeter"/>
    <w:link w:val="Ttulo4"/>
    <w:uiPriority w:val="9"/>
    <w:rsid w:val="00D557A6"/>
    <w:rPr>
      <w:rFonts w:ascii="Arial" w:eastAsiaTheme="majorEastAsia" w:hAnsi="Arial" w:cstheme="majorBidi"/>
      <w:b/>
      <w:bCs/>
      <w:i/>
      <w:iCs/>
      <w:lang w:val="en-US"/>
    </w:rPr>
  </w:style>
  <w:style w:type="paragraph" w:styleId="Prrafodelista">
    <w:name w:val="List Paragraph"/>
    <w:basedOn w:val="Normal"/>
    <w:autoRedefine/>
    <w:uiPriority w:val="34"/>
    <w:qFormat/>
    <w:rsid w:val="00396064"/>
    <w:pPr>
      <w:numPr>
        <w:numId w:val="23"/>
      </w:numPr>
      <w:autoSpaceDE w:val="0"/>
      <w:autoSpaceDN w:val="0"/>
      <w:adjustRightInd w:val="0"/>
      <w:spacing w:before="0" w:after="0" w:line="259" w:lineRule="auto"/>
      <w:contextualSpacing/>
    </w:pPr>
    <w:rPr>
      <w:rFonts w:ascii="Roboto Thin" w:eastAsiaTheme="minorEastAsia" w:hAnsi="Roboto Thin" w:cstheme="minorBidi"/>
      <w:color w:val="595959" w:themeColor="text1" w:themeTint="A6"/>
      <w:szCs w:val="24"/>
      <w:lang w:eastAsia="es-ES"/>
    </w:rPr>
  </w:style>
  <w:style w:type="paragraph" w:styleId="Textoindependiente">
    <w:name w:val="Body Text"/>
    <w:basedOn w:val="Normal"/>
    <w:link w:val="TextoindependienteCar"/>
    <w:uiPriority w:val="99"/>
    <w:semiHidden/>
    <w:unhideWhenUsed/>
    <w:rsid w:val="00376B0A"/>
  </w:style>
  <w:style w:type="character" w:customStyle="1" w:styleId="TextoindependienteCar">
    <w:name w:val="Texto independiente Car"/>
    <w:basedOn w:val="Fuentedeprrafopredeter"/>
    <w:link w:val="Textoindependiente"/>
    <w:uiPriority w:val="99"/>
    <w:semiHidden/>
    <w:rsid w:val="00376B0A"/>
    <w:rPr>
      <w:rFonts w:ascii="Times New Roman" w:eastAsia="Times New Roman" w:hAnsi="Times New Roman" w:cs="Times New Roman"/>
      <w:szCs w:val="20"/>
      <w:lang w:val="en-US" w:eastAsia="en-US"/>
    </w:rPr>
  </w:style>
  <w:style w:type="paragraph" w:customStyle="1" w:styleId="Textodediagrama">
    <w:name w:val="Texto de diagrama"/>
    <w:basedOn w:val="Sinespaciado"/>
    <w:autoRedefine/>
    <w:qFormat/>
    <w:rsid w:val="009A4877"/>
    <w:rPr>
      <w:sz w:val="14"/>
      <w:szCs w:val="16"/>
    </w:rPr>
  </w:style>
  <w:style w:type="paragraph" w:styleId="Sinespaciado">
    <w:name w:val="No Spacing"/>
    <w:uiPriority w:val="1"/>
    <w:qFormat/>
    <w:rsid w:val="009A4877"/>
    <w:pPr>
      <w:jc w:val="both"/>
    </w:pPr>
    <w:rPr>
      <w:rFonts w:ascii="Times New Roman" w:eastAsia="Times New Roman" w:hAnsi="Times New Roman" w:cs="Times New Roman"/>
      <w:szCs w:val="20"/>
      <w:lang w:val="en-US" w:eastAsia="en-US"/>
    </w:rPr>
  </w:style>
  <w:style w:type="paragraph" w:styleId="Encabezado">
    <w:name w:val="header"/>
    <w:basedOn w:val="Normal"/>
    <w:link w:val="EncabezadoCar"/>
    <w:uiPriority w:val="99"/>
    <w:unhideWhenUsed/>
    <w:rsid w:val="0030478F"/>
    <w:pPr>
      <w:tabs>
        <w:tab w:val="center" w:pos="4252"/>
        <w:tab w:val="right" w:pos="8504"/>
      </w:tabs>
      <w:spacing w:before="0" w:after="0"/>
    </w:pPr>
  </w:style>
  <w:style w:type="character" w:customStyle="1" w:styleId="EncabezadoCar">
    <w:name w:val="Encabezado Car"/>
    <w:basedOn w:val="Fuentedeprrafopredeter"/>
    <w:link w:val="Encabezado"/>
    <w:uiPriority w:val="99"/>
    <w:rsid w:val="0030478F"/>
    <w:rPr>
      <w:rFonts w:ascii="Times New Roman" w:eastAsia="Times New Roman" w:hAnsi="Times New Roman" w:cs="Times New Roman"/>
      <w:szCs w:val="20"/>
      <w:lang w:val="en-US" w:eastAsia="en-US"/>
    </w:rPr>
  </w:style>
  <w:style w:type="paragraph" w:styleId="Piedepgina">
    <w:name w:val="footer"/>
    <w:basedOn w:val="Normal"/>
    <w:link w:val="PiedepginaCar"/>
    <w:uiPriority w:val="99"/>
    <w:unhideWhenUsed/>
    <w:rsid w:val="0030478F"/>
    <w:pPr>
      <w:tabs>
        <w:tab w:val="center" w:pos="4252"/>
        <w:tab w:val="right" w:pos="8504"/>
      </w:tabs>
      <w:spacing w:before="0" w:after="0"/>
    </w:pPr>
  </w:style>
  <w:style w:type="character" w:customStyle="1" w:styleId="PiedepginaCar">
    <w:name w:val="Pie de página Car"/>
    <w:basedOn w:val="Fuentedeprrafopredeter"/>
    <w:link w:val="Piedepgina"/>
    <w:uiPriority w:val="99"/>
    <w:rsid w:val="0030478F"/>
    <w:rPr>
      <w:rFonts w:ascii="Times New Roman" w:eastAsia="Times New Roman" w:hAnsi="Times New Roman" w:cs="Times New Roman"/>
      <w:szCs w:val="20"/>
      <w:lang w:val="en-US" w:eastAsia="en-US"/>
    </w:rPr>
  </w:style>
  <w:style w:type="paragraph" w:styleId="Textodeglobo">
    <w:name w:val="Balloon Text"/>
    <w:basedOn w:val="Normal"/>
    <w:link w:val="TextodegloboCar"/>
    <w:uiPriority w:val="99"/>
    <w:semiHidden/>
    <w:unhideWhenUsed/>
    <w:rsid w:val="00CB0C19"/>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0C19"/>
    <w:rPr>
      <w:rFonts w:ascii="Tahoma" w:eastAsia="Times New Roman" w:hAnsi="Tahoma" w:cs="Tahoma"/>
      <w:color w:val="7F7F7F" w:themeColor="text1" w:themeTint="80"/>
      <w:sz w:val="16"/>
      <w:szCs w:val="16"/>
      <w:lang w:val="en-US" w:eastAsia="en-US"/>
    </w:rPr>
  </w:style>
  <w:style w:type="table" w:styleId="Tablaconcuadrcula">
    <w:name w:val="Table Grid"/>
    <w:basedOn w:val="Tablanormal"/>
    <w:uiPriority w:val="39"/>
    <w:rsid w:val="00090E19"/>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090E19"/>
    <w:pPr>
      <w:pBdr>
        <w:top w:val="nil"/>
        <w:left w:val="nil"/>
        <w:bottom w:val="nil"/>
        <w:right w:val="nil"/>
        <w:between w:val="nil"/>
        <w:bar w:val="nil"/>
      </w:pBdr>
    </w:pPr>
    <w:rPr>
      <w:rFonts w:ascii="Times New Roman" w:eastAsia="Arial Unicode MS" w:hAnsi="Times New Roman" w:cs="Times New Roman"/>
      <w:sz w:val="20"/>
      <w:szCs w:val="20"/>
      <w:bdr w:val="nil"/>
      <w:lang w:val="es-ES" w:eastAsia="es-ES"/>
    </w:rPr>
    <w:tblPr>
      <w:tblInd w:w="0" w:type="dxa"/>
      <w:tblCellMar>
        <w:top w:w="0" w:type="dxa"/>
        <w:left w:w="0" w:type="dxa"/>
        <w:bottom w:w="0" w:type="dxa"/>
        <w:right w:w="0" w:type="dxa"/>
      </w:tblCellMar>
    </w:tblPr>
  </w:style>
  <w:style w:type="character" w:customStyle="1" w:styleId="Ninguno">
    <w:name w:val="Ninguno"/>
    <w:rsid w:val="00090E19"/>
    <w:rPr>
      <w:lang w:val="es-ES_tradnl"/>
    </w:rPr>
  </w:style>
  <w:style w:type="paragraph" w:customStyle="1" w:styleId="Cuerpo">
    <w:name w:val="Cuerpo"/>
    <w:rsid w:val="00090E19"/>
    <w:pPr>
      <w:pBdr>
        <w:top w:val="nil"/>
        <w:left w:val="nil"/>
        <w:bottom w:val="nil"/>
        <w:right w:val="nil"/>
        <w:between w:val="nil"/>
        <w:bar w:val="nil"/>
      </w:pBdr>
    </w:pPr>
    <w:rPr>
      <w:rFonts w:ascii="Times New Roman" w:eastAsia="Arial Unicode MS" w:hAnsi="Times New Roman" w:cs="Arial Unicode MS"/>
      <w:color w:val="000000"/>
      <w:u w:color="000000"/>
      <w:bdr w:val="nil"/>
      <w:lang w:val="en-US" w:eastAsia="es-ES"/>
    </w:rPr>
  </w:style>
  <w:style w:type="paragraph" w:customStyle="1" w:styleId="Poromisin">
    <w:name w:val="Por omisión"/>
    <w:rsid w:val="00090E19"/>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es-ES" w:eastAsia="es-ES"/>
    </w:rPr>
  </w:style>
  <w:style w:type="character" w:styleId="Hipervnculo">
    <w:name w:val="Hyperlink"/>
    <w:basedOn w:val="Fuentedeprrafopredeter"/>
    <w:uiPriority w:val="99"/>
    <w:unhideWhenUsed/>
    <w:rsid w:val="00043477"/>
    <w:rPr>
      <w:color w:val="0000FF" w:themeColor="hyperlink"/>
      <w:u w:val="single"/>
    </w:rPr>
  </w:style>
  <w:style w:type="table" w:customStyle="1" w:styleId="Tablaconcuadrcula1">
    <w:name w:val="Tabla con cuadrícula1"/>
    <w:basedOn w:val="Tablanormal"/>
    <w:next w:val="Tablaconcuadrcula"/>
    <w:uiPriority w:val="59"/>
    <w:rsid w:val="006E6752"/>
    <w:pPr>
      <w:widowControl w:val="0"/>
      <w:pBdr>
        <w:top w:val="nil"/>
        <w:left w:val="nil"/>
        <w:bottom w:val="nil"/>
        <w:right w:val="nil"/>
        <w:between w:val="nil"/>
      </w:pBdr>
      <w:jc w:val="both"/>
    </w:pPr>
    <w:rPr>
      <w:rFonts w:ascii="Open Sans" w:eastAsia="Open Sans" w:hAnsi="Open Sans" w:cs="Open Sans"/>
      <w:color w:val="7F7F7F"/>
      <w:lang w:val="es-MX"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527D0"/>
    <w:rPr>
      <w:rFonts w:ascii="Times New Roman" w:hAnsi="Times New Roman"/>
      <w:szCs w:val="24"/>
    </w:rPr>
  </w:style>
  <w:style w:type="character" w:styleId="Textodelmarcadordeposicin">
    <w:name w:val="Placeholder Text"/>
    <w:basedOn w:val="Fuentedeprrafopredeter"/>
    <w:uiPriority w:val="99"/>
    <w:semiHidden/>
    <w:rsid w:val="00BA5EA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96425">
      <w:bodyDiv w:val="1"/>
      <w:marLeft w:val="0"/>
      <w:marRight w:val="0"/>
      <w:marTop w:val="0"/>
      <w:marBottom w:val="0"/>
      <w:divBdr>
        <w:top w:val="none" w:sz="0" w:space="0" w:color="auto"/>
        <w:left w:val="none" w:sz="0" w:space="0" w:color="auto"/>
        <w:bottom w:val="none" w:sz="0" w:space="0" w:color="auto"/>
        <w:right w:val="none" w:sz="0" w:space="0" w:color="auto"/>
      </w:divBdr>
      <w:divsChild>
        <w:div w:id="1779446003">
          <w:marLeft w:val="0"/>
          <w:marRight w:val="0"/>
          <w:marTop w:val="0"/>
          <w:marBottom w:val="0"/>
          <w:divBdr>
            <w:top w:val="none" w:sz="0" w:space="0" w:color="auto"/>
            <w:left w:val="none" w:sz="0" w:space="0" w:color="auto"/>
            <w:bottom w:val="none" w:sz="0" w:space="0" w:color="auto"/>
            <w:right w:val="none" w:sz="0" w:space="0" w:color="auto"/>
          </w:divBdr>
        </w:div>
        <w:div w:id="1665012136">
          <w:marLeft w:val="0"/>
          <w:marRight w:val="0"/>
          <w:marTop w:val="0"/>
          <w:marBottom w:val="0"/>
          <w:divBdr>
            <w:top w:val="none" w:sz="0" w:space="0" w:color="auto"/>
            <w:left w:val="none" w:sz="0" w:space="0" w:color="auto"/>
            <w:bottom w:val="none" w:sz="0" w:space="0" w:color="auto"/>
            <w:right w:val="none" w:sz="0" w:space="0" w:color="auto"/>
          </w:divBdr>
        </w:div>
        <w:div w:id="815295072">
          <w:marLeft w:val="0"/>
          <w:marRight w:val="0"/>
          <w:marTop w:val="0"/>
          <w:marBottom w:val="0"/>
          <w:divBdr>
            <w:top w:val="none" w:sz="0" w:space="0" w:color="auto"/>
            <w:left w:val="none" w:sz="0" w:space="0" w:color="auto"/>
            <w:bottom w:val="none" w:sz="0" w:space="0" w:color="auto"/>
            <w:right w:val="none" w:sz="0" w:space="0" w:color="auto"/>
          </w:divBdr>
          <w:divsChild>
            <w:div w:id="161547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6900">
      <w:bodyDiv w:val="1"/>
      <w:marLeft w:val="0"/>
      <w:marRight w:val="0"/>
      <w:marTop w:val="0"/>
      <w:marBottom w:val="0"/>
      <w:divBdr>
        <w:top w:val="none" w:sz="0" w:space="0" w:color="auto"/>
        <w:left w:val="none" w:sz="0" w:space="0" w:color="auto"/>
        <w:bottom w:val="none" w:sz="0" w:space="0" w:color="auto"/>
        <w:right w:val="none" w:sz="0" w:space="0" w:color="auto"/>
      </w:divBdr>
    </w:div>
    <w:div w:id="217324464">
      <w:bodyDiv w:val="1"/>
      <w:marLeft w:val="0"/>
      <w:marRight w:val="0"/>
      <w:marTop w:val="0"/>
      <w:marBottom w:val="0"/>
      <w:divBdr>
        <w:top w:val="none" w:sz="0" w:space="0" w:color="auto"/>
        <w:left w:val="none" w:sz="0" w:space="0" w:color="auto"/>
        <w:bottom w:val="none" w:sz="0" w:space="0" w:color="auto"/>
        <w:right w:val="none" w:sz="0" w:space="0" w:color="auto"/>
      </w:divBdr>
      <w:divsChild>
        <w:div w:id="2016106457">
          <w:marLeft w:val="0"/>
          <w:marRight w:val="0"/>
          <w:marTop w:val="0"/>
          <w:marBottom w:val="0"/>
          <w:divBdr>
            <w:top w:val="none" w:sz="0" w:space="0" w:color="auto"/>
            <w:left w:val="none" w:sz="0" w:space="0" w:color="auto"/>
            <w:bottom w:val="none" w:sz="0" w:space="0" w:color="auto"/>
            <w:right w:val="none" w:sz="0" w:space="0" w:color="auto"/>
          </w:divBdr>
        </w:div>
        <w:div w:id="1043486416">
          <w:marLeft w:val="0"/>
          <w:marRight w:val="0"/>
          <w:marTop w:val="58"/>
          <w:marBottom w:val="0"/>
          <w:divBdr>
            <w:top w:val="none" w:sz="0" w:space="0" w:color="auto"/>
            <w:left w:val="none" w:sz="0" w:space="0" w:color="auto"/>
            <w:bottom w:val="none" w:sz="0" w:space="0" w:color="auto"/>
            <w:right w:val="none" w:sz="0" w:space="0" w:color="auto"/>
          </w:divBdr>
        </w:div>
      </w:divsChild>
    </w:div>
    <w:div w:id="292903476">
      <w:bodyDiv w:val="1"/>
      <w:marLeft w:val="0"/>
      <w:marRight w:val="0"/>
      <w:marTop w:val="0"/>
      <w:marBottom w:val="0"/>
      <w:divBdr>
        <w:top w:val="none" w:sz="0" w:space="0" w:color="auto"/>
        <w:left w:val="none" w:sz="0" w:space="0" w:color="auto"/>
        <w:bottom w:val="none" w:sz="0" w:space="0" w:color="auto"/>
        <w:right w:val="none" w:sz="0" w:space="0" w:color="auto"/>
      </w:divBdr>
      <w:divsChild>
        <w:div w:id="154149844">
          <w:marLeft w:val="0"/>
          <w:marRight w:val="0"/>
          <w:marTop w:val="0"/>
          <w:marBottom w:val="0"/>
          <w:divBdr>
            <w:top w:val="none" w:sz="0" w:space="0" w:color="auto"/>
            <w:left w:val="none" w:sz="0" w:space="0" w:color="auto"/>
            <w:bottom w:val="none" w:sz="0" w:space="0" w:color="auto"/>
            <w:right w:val="none" w:sz="0" w:space="0" w:color="auto"/>
          </w:divBdr>
        </w:div>
        <w:div w:id="2118669228">
          <w:marLeft w:val="0"/>
          <w:marRight w:val="0"/>
          <w:marTop w:val="58"/>
          <w:marBottom w:val="0"/>
          <w:divBdr>
            <w:top w:val="none" w:sz="0" w:space="0" w:color="auto"/>
            <w:left w:val="none" w:sz="0" w:space="0" w:color="auto"/>
            <w:bottom w:val="none" w:sz="0" w:space="0" w:color="auto"/>
            <w:right w:val="none" w:sz="0" w:space="0" w:color="auto"/>
          </w:divBdr>
        </w:div>
      </w:divsChild>
    </w:div>
    <w:div w:id="314573284">
      <w:bodyDiv w:val="1"/>
      <w:marLeft w:val="0"/>
      <w:marRight w:val="0"/>
      <w:marTop w:val="0"/>
      <w:marBottom w:val="0"/>
      <w:divBdr>
        <w:top w:val="none" w:sz="0" w:space="0" w:color="auto"/>
        <w:left w:val="none" w:sz="0" w:space="0" w:color="auto"/>
        <w:bottom w:val="none" w:sz="0" w:space="0" w:color="auto"/>
        <w:right w:val="none" w:sz="0" w:space="0" w:color="auto"/>
      </w:divBdr>
      <w:divsChild>
        <w:div w:id="1952202965">
          <w:marLeft w:val="0"/>
          <w:marRight w:val="0"/>
          <w:marTop w:val="0"/>
          <w:marBottom w:val="0"/>
          <w:divBdr>
            <w:top w:val="none" w:sz="0" w:space="0" w:color="auto"/>
            <w:left w:val="none" w:sz="0" w:space="0" w:color="auto"/>
            <w:bottom w:val="none" w:sz="0" w:space="0" w:color="auto"/>
            <w:right w:val="none" w:sz="0" w:space="0" w:color="auto"/>
          </w:divBdr>
        </w:div>
        <w:div w:id="947741049">
          <w:marLeft w:val="0"/>
          <w:marRight w:val="0"/>
          <w:marTop w:val="58"/>
          <w:marBottom w:val="0"/>
          <w:divBdr>
            <w:top w:val="none" w:sz="0" w:space="0" w:color="auto"/>
            <w:left w:val="none" w:sz="0" w:space="0" w:color="auto"/>
            <w:bottom w:val="none" w:sz="0" w:space="0" w:color="auto"/>
            <w:right w:val="none" w:sz="0" w:space="0" w:color="auto"/>
          </w:divBdr>
        </w:div>
      </w:divsChild>
    </w:div>
    <w:div w:id="426653805">
      <w:bodyDiv w:val="1"/>
      <w:marLeft w:val="0"/>
      <w:marRight w:val="0"/>
      <w:marTop w:val="0"/>
      <w:marBottom w:val="0"/>
      <w:divBdr>
        <w:top w:val="none" w:sz="0" w:space="0" w:color="auto"/>
        <w:left w:val="none" w:sz="0" w:space="0" w:color="auto"/>
        <w:bottom w:val="none" w:sz="0" w:space="0" w:color="auto"/>
        <w:right w:val="none" w:sz="0" w:space="0" w:color="auto"/>
      </w:divBdr>
    </w:div>
    <w:div w:id="447698331">
      <w:bodyDiv w:val="1"/>
      <w:marLeft w:val="0"/>
      <w:marRight w:val="0"/>
      <w:marTop w:val="0"/>
      <w:marBottom w:val="0"/>
      <w:divBdr>
        <w:top w:val="none" w:sz="0" w:space="0" w:color="auto"/>
        <w:left w:val="none" w:sz="0" w:space="0" w:color="auto"/>
        <w:bottom w:val="none" w:sz="0" w:space="0" w:color="auto"/>
        <w:right w:val="none" w:sz="0" w:space="0" w:color="auto"/>
      </w:divBdr>
    </w:div>
    <w:div w:id="575941713">
      <w:bodyDiv w:val="1"/>
      <w:marLeft w:val="0"/>
      <w:marRight w:val="0"/>
      <w:marTop w:val="0"/>
      <w:marBottom w:val="0"/>
      <w:divBdr>
        <w:top w:val="none" w:sz="0" w:space="0" w:color="auto"/>
        <w:left w:val="none" w:sz="0" w:space="0" w:color="auto"/>
        <w:bottom w:val="none" w:sz="0" w:space="0" w:color="auto"/>
        <w:right w:val="none" w:sz="0" w:space="0" w:color="auto"/>
      </w:divBdr>
    </w:div>
    <w:div w:id="778186522">
      <w:bodyDiv w:val="1"/>
      <w:marLeft w:val="0"/>
      <w:marRight w:val="0"/>
      <w:marTop w:val="0"/>
      <w:marBottom w:val="0"/>
      <w:divBdr>
        <w:top w:val="none" w:sz="0" w:space="0" w:color="auto"/>
        <w:left w:val="none" w:sz="0" w:space="0" w:color="auto"/>
        <w:bottom w:val="none" w:sz="0" w:space="0" w:color="auto"/>
        <w:right w:val="none" w:sz="0" w:space="0" w:color="auto"/>
      </w:divBdr>
    </w:div>
    <w:div w:id="823739258">
      <w:bodyDiv w:val="1"/>
      <w:marLeft w:val="0"/>
      <w:marRight w:val="0"/>
      <w:marTop w:val="0"/>
      <w:marBottom w:val="0"/>
      <w:divBdr>
        <w:top w:val="none" w:sz="0" w:space="0" w:color="auto"/>
        <w:left w:val="none" w:sz="0" w:space="0" w:color="auto"/>
        <w:bottom w:val="none" w:sz="0" w:space="0" w:color="auto"/>
        <w:right w:val="none" w:sz="0" w:space="0" w:color="auto"/>
      </w:divBdr>
    </w:div>
    <w:div w:id="879898841">
      <w:bodyDiv w:val="1"/>
      <w:marLeft w:val="0"/>
      <w:marRight w:val="0"/>
      <w:marTop w:val="0"/>
      <w:marBottom w:val="0"/>
      <w:divBdr>
        <w:top w:val="none" w:sz="0" w:space="0" w:color="auto"/>
        <w:left w:val="none" w:sz="0" w:space="0" w:color="auto"/>
        <w:bottom w:val="none" w:sz="0" w:space="0" w:color="auto"/>
        <w:right w:val="none" w:sz="0" w:space="0" w:color="auto"/>
      </w:divBdr>
      <w:divsChild>
        <w:div w:id="1520662234">
          <w:marLeft w:val="0"/>
          <w:marRight w:val="0"/>
          <w:marTop w:val="0"/>
          <w:marBottom w:val="0"/>
          <w:divBdr>
            <w:top w:val="none" w:sz="0" w:space="0" w:color="auto"/>
            <w:left w:val="none" w:sz="0" w:space="0" w:color="auto"/>
            <w:bottom w:val="none" w:sz="0" w:space="0" w:color="auto"/>
            <w:right w:val="none" w:sz="0" w:space="0" w:color="auto"/>
          </w:divBdr>
        </w:div>
        <w:div w:id="584607299">
          <w:marLeft w:val="0"/>
          <w:marRight w:val="0"/>
          <w:marTop w:val="58"/>
          <w:marBottom w:val="0"/>
          <w:divBdr>
            <w:top w:val="none" w:sz="0" w:space="0" w:color="auto"/>
            <w:left w:val="none" w:sz="0" w:space="0" w:color="auto"/>
            <w:bottom w:val="none" w:sz="0" w:space="0" w:color="auto"/>
            <w:right w:val="none" w:sz="0" w:space="0" w:color="auto"/>
          </w:divBdr>
        </w:div>
      </w:divsChild>
    </w:div>
    <w:div w:id="884218238">
      <w:bodyDiv w:val="1"/>
      <w:marLeft w:val="0"/>
      <w:marRight w:val="0"/>
      <w:marTop w:val="0"/>
      <w:marBottom w:val="0"/>
      <w:divBdr>
        <w:top w:val="none" w:sz="0" w:space="0" w:color="auto"/>
        <w:left w:val="none" w:sz="0" w:space="0" w:color="auto"/>
        <w:bottom w:val="none" w:sz="0" w:space="0" w:color="auto"/>
        <w:right w:val="none" w:sz="0" w:space="0" w:color="auto"/>
      </w:divBdr>
    </w:div>
    <w:div w:id="963730005">
      <w:bodyDiv w:val="1"/>
      <w:marLeft w:val="0"/>
      <w:marRight w:val="0"/>
      <w:marTop w:val="0"/>
      <w:marBottom w:val="0"/>
      <w:divBdr>
        <w:top w:val="none" w:sz="0" w:space="0" w:color="auto"/>
        <w:left w:val="none" w:sz="0" w:space="0" w:color="auto"/>
        <w:bottom w:val="none" w:sz="0" w:space="0" w:color="auto"/>
        <w:right w:val="none" w:sz="0" w:space="0" w:color="auto"/>
      </w:divBdr>
    </w:div>
    <w:div w:id="984160611">
      <w:bodyDiv w:val="1"/>
      <w:marLeft w:val="0"/>
      <w:marRight w:val="0"/>
      <w:marTop w:val="0"/>
      <w:marBottom w:val="0"/>
      <w:divBdr>
        <w:top w:val="none" w:sz="0" w:space="0" w:color="auto"/>
        <w:left w:val="none" w:sz="0" w:space="0" w:color="auto"/>
        <w:bottom w:val="none" w:sz="0" w:space="0" w:color="auto"/>
        <w:right w:val="none" w:sz="0" w:space="0" w:color="auto"/>
      </w:divBdr>
    </w:div>
    <w:div w:id="1064522650">
      <w:bodyDiv w:val="1"/>
      <w:marLeft w:val="0"/>
      <w:marRight w:val="0"/>
      <w:marTop w:val="0"/>
      <w:marBottom w:val="0"/>
      <w:divBdr>
        <w:top w:val="none" w:sz="0" w:space="0" w:color="auto"/>
        <w:left w:val="none" w:sz="0" w:space="0" w:color="auto"/>
        <w:bottom w:val="none" w:sz="0" w:space="0" w:color="auto"/>
        <w:right w:val="none" w:sz="0" w:space="0" w:color="auto"/>
      </w:divBdr>
      <w:divsChild>
        <w:div w:id="1337267778">
          <w:marLeft w:val="0"/>
          <w:marRight w:val="0"/>
          <w:marTop w:val="0"/>
          <w:marBottom w:val="0"/>
          <w:divBdr>
            <w:top w:val="none" w:sz="0" w:space="0" w:color="auto"/>
            <w:left w:val="none" w:sz="0" w:space="0" w:color="auto"/>
            <w:bottom w:val="none" w:sz="0" w:space="0" w:color="auto"/>
            <w:right w:val="none" w:sz="0" w:space="0" w:color="auto"/>
          </w:divBdr>
        </w:div>
        <w:div w:id="1613509821">
          <w:marLeft w:val="0"/>
          <w:marRight w:val="0"/>
          <w:marTop w:val="58"/>
          <w:marBottom w:val="0"/>
          <w:divBdr>
            <w:top w:val="none" w:sz="0" w:space="0" w:color="auto"/>
            <w:left w:val="none" w:sz="0" w:space="0" w:color="auto"/>
            <w:bottom w:val="none" w:sz="0" w:space="0" w:color="auto"/>
            <w:right w:val="none" w:sz="0" w:space="0" w:color="auto"/>
          </w:divBdr>
        </w:div>
      </w:divsChild>
    </w:div>
    <w:div w:id="1085766266">
      <w:bodyDiv w:val="1"/>
      <w:marLeft w:val="0"/>
      <w:marRight w:val="0"/>
      <w:marTop w:val="0"/>
      <w:marBottom w:val="0"/>
      <w:divBdr>
        <w:top w:val="none" w:sz="0" w:space="0" w:color="auto"/>
        <w:left w:val="none" w:sz="0" w:space="0" w:color="auto"/>
        <w:bottom w:val="none" w:sz="0" w:space="0" w:color="auto"/>
        <w:right w:val="none" w:sz="0" w:space="0" w:color="auto"/>
      </w:divBdr>
    </w:div>
    <w:div w:id="1096708720">
      <w:bodyDiv w:val="1"/>
      <w:marLeft w:val="0"/>
      <w:marRight w:val="0"/>
      <w:marTop w:val="0"/>
      <w:marBottom w:val="0"/>
      <w:divBdr>
        <w:top w:val="none" w:sz="0" w:space="0" w:color="auto"/>
        <w:left w:val="none" w:sz="0" w:space="0" w:color="auto"/>
        <w:bottom w:val="none" w:sz="0" w:space="0" w:color="auto"/>
        <w:right w:val="none" w:sz="0" w:space="0" w:color="auto"/>
      </w:divBdr>
      <w:divsChild>
        <w:div w:id="542981268">
          <w:marLeft w:val="0"/>
          <w:marRight w:val="0"/>
          <w:marTop w:val="0"/>
          <w:marBottom w:val="0"/>
          <w:divBdr>
            <w:top w:val="none" w:sz="0" w:space="0" w:color="auto"/>
            <w:left w:val="none" w:sz="0" w:space="0" w:color="auto"/>
            <w:bottom w:val="none" w:sz="0" w:space="0" w:color="auto"/>
            <w:right w:val="none" w:sz="0" w:space="0" w:color="auto"/>
          </w:divBdr>
        </w:div>
        <w:div w:id="375391100">
          <w:marLeft w:val="0"/>
          <w:marRight w:val="0"/>
          <w:marTop w:val="58"/>
          <w:marBottom w:val="0"/>
          <w:divBdr>
            <w:top w:val="none" w:sz="0" w:space="0" w:color="auto"/>
            <w:left w:val="none" w:sz="0" w:space="0" w:color="auto"/>
            <w:bottom w:val="none" w:sz="0" w:space="0" w:color="auto"/>
            <w:right w:val="none" w:sz="0" w:space="0" w:color="auto"/>
          </w:divBdr>
        </w:div>
      </w:divsChild>
    </w:div>
    <w:div w:id="1104963746">
      <w:bodyDiv w:val="1"/>
      <w:marLeft w:val="0"/>
      <w:marRight w:val="0"/>
      <w:marTop w:val="0"/>
      <w:marBottom w:val="0"/>
      <w:divBdr>
        <w:top w:val="none" w:sz="0" w:space="0" w:color="auto"/>
        <w:left w:val="none" w:sz="0" w:space="0" w:color="auto"/>
        <w:bottom w:val="none" w:sz="0" w:space="0" w:color="auto"/>
        <w:right w:val="none" w:sz="0" w:space="0" w:color="auto"/>
      </w:divBdr>
      <w:divsChild>
        <w:div w:id="2057385646">
          <w:marLeft w:val="0"/>
          <w:marRight w:val="0"/>
          <w:marTop w:val="0"/>
          <w:marBottom w:val="0"/>
          <w:divBdr>
            <w:top w:val="none" w:sz="0" w:space="0" w:color="auto"/>
            <w:left w:val="none" w:sz="0" w:space="0" w:color="auto"/>
            <w:bottom w:val="none" w:sz="0" w:space="0" w:color="auto"/>
            <w:right w:val="none" w:sz="0" w:space="0" w:color="auto"/>
          </w:divBdr>
        </w:div>
        <w:div w:id="1288202876">
          <w:marLeft w:val="0"/>
          <w:marRight w:val="0"/>
          <w:marTop w:val="58"/>
          <w:marBottom w:val="0"/>
          <w:divBdr>
            <w:top w:val="none" w:sz="0" w:space="0" w:color="auto"/>
            <w:left w:val="none" w:sz="0" w:space="0" w:color="auto"/>
            <w:bottom w:val="none" w:sz="0" w:space="0" w:color="auto"/>
            <w:right w:val="none" w:sz="0" w:space="0" w:color="auto"/>
          </w:divBdr>
        </w:div>
      </w:divsChild>
    </w:div>
    <w:div w:id="1287469432">
      <w:bodyDiv w:val="1"/>
      <w:marLeft w:val="0"/>
      <w:marRight w:val="0"/>
      <w:marTop w:val="0"/>
      <w:marBottom w:val="0"/>
      <w:divBdr>
        <w:top w:val="none" w:sz="0" w:space="0" w:color="auto"/>
        <w:left w:val="none" w:sz="0" w:space="0" w:color="auto"/>
        <w:bottom w:val="none" w:sz="0" w:space="0" w:color="auto"/>
        <w:right w:val="none" w:sz="0" w:space="0" w:color="auto"/>
      </w:divBdr>
      <w:divsChild>
        <w:div w:id="809127394">
          <w:marLeft w:val="0"/>
          <w:marRight w:val="0"/>
          <w:marTop w:val="0"/>
          <w:marBottom w:val="0"/>
          <w:divBdr>
            <w:top w:val="none" w:sz="0" w:space="0" w:color="auto"/>
            <w:left w:val="none" w:sz="0" w:space="0" w:color="auto"/>
            <w:bottom w:val="none" w:sz="0" w:space="0" w:color="auto"/>
            <w:right w:val="none" w:sz="0" w:space="0" w:color="auto"/>
          </w:divBdr>
        </w:div>
        <w:div w:id="1676956579">
          <w:marLeft w:val="0"/>
          <w:marRight w:val="0"/>
          <w:marTop w:val="0"/>
          <w:marBottom w:val="0"/>
          <w:divBdr>
            <w:top w:val="none" w:sz="0" w:space="0" w:color="auto"/>
            <w:left w:val="none" w:sz="0" w:space="0" w:color="auto"/>
            <w:bottom w:val="none" w:sz="0" w:space="0" w:color="auto"/>
            <w:right w:val="none" w:sz="0" w:space="0" w:color="auto"/>
          </w:divBdr>
        </w:div>
        <w:div w:id="1652559968">
          <w:marLeft w:val="0"/>
          <w:marRight w:val="0"/>
          <w:marTop w:val="0"/>
          <w:marBottom w:val="0"/>
          <w:divBdr>
            <w:top w:val="none" w:sz="0" w:space="0" w:color="auto"/>
            <w:left w:val="none" w:sz="0" w:space="0" w:color="auto"/>
            <w:bottom w:val="none" w:sz="0" w:space="0" w:color="auto"/>
            <w:right w:val="none" w:sz="0" w:space="0" w:color="auto"/>
          </w:divBdr>
          <w:divsChild>
            <w:div w:id="57019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88542">
      <w:bodyDiv w:val="1"/>
      <w:marLeft w:val="0"/>
      <w:marRight w:val="0"/>
      <w:marTop w:val="0"/>
      <w:marBottom w:val="0"/>
      <w:divBdr>
        <w:top w:val="none" w:sz="0" w:space="0" w:color="auto"/>
        <w:left w:val="none" w:sz="0" w:space="0" w:color="auto"/>
        <w:bottom w:val="none" w:sz="0" w:space="0" w:color="auto"/>
        <w:right w:val="none" w:sz="0" w:space="0" w:color="auto"/>
      </w:divBdr>
      <w:divsChild>
        <w:div w:id="1148010281">
          <w:marLeft w:val="0"/>
          <w:marRight w:val="0"/>
          <w:marTop w:val="0"/>
          <w:marBottom w:val="0"/>
          <w:divBdr>
            <w:top w:val="none" w:sz="0" w:space="0" w:color="auto"/>
            <w:left w:val="none" w:sz="0" w:space="0" w:color="auto"/>
            <w:bottom w:val="none" w:sz="0" w:space="0" w:color="auto"/>
            <w:right w:val="none" w:sz="0" w:space="0" w:color="auto"/>
          </w:divBdr>
        </w:div>
        <w:div w:id="321203919">
          <w:marLeft w:val="0"/>
          <w:marRight w:val="0"/>
          <w:marTop w:val="58"/>
          <w:marBottom w:val="0"/>
          <w:divBdr>
            <w:top w:val="none" w:sz="0" w:space="0" w:color="auto"/>
            <w:left w:val="none" w:sz="0" w:space="0" w:color="auto"/>
            <w:bottom w:val="none" w:sz="0" w:space="0" w:color="auto"/>
            <w:right w:val="none" w:sz="0" w:space="0" w:color="auto"/>
          </w:divBdr>
        </w:div>
      </w:divsChild>
    </w:div>
    <w:div w:id="1444617849">
      <w:bodyDiv w:val="1"/>
      <w:marLeft w:val="0"/>
      <w:marRight w:val="0"/>
      <w:marTop w:val="0"/>
      <w:marBottom w:val="0"/>
      <w:divBdr>
        <w:top w:val="none" w:sz="0" w:space="0" w:color="auto"/>
        <w:left w:val="none" w:sz="0" w:space="0" w:color="auto"/>
        <w:bottom w:val="none" w:sz="0" w:space="0" w:color="auto"/>
        <w:right w:val="none" w:sz="0" w:space="0" w:color="auto"/>
      </w:divBdr>
      <w:divsChild>
        <w:div w:id="680591702">
          <w:marLeft w:val="0"/>
          <w:marRight w:val="0"/>
          <w:marTop w:val="0"/>
          <w:marBottom w:val="0"/>
          <w:divBdr>
            <w:top w:val="none" w:sz="0" w:space="0" w:color="auto"/>
            <w:left w:val="none" w:sz="0" w:space="0" w:color="auto"/>
            <w:bottom w:val="none" w:sz="0" w:space="0" w:color="auto"/>
            <w:right w:val="none" w:sz="0" w:space="0" w:color="auto"/>
          </w:divBdr>
        </w:div>
        <w:div w:id="963999911">
          <w:marLeft w:val="0"/>
          <w:marRight w:val="0"/>
          <w:marTop w:val="58"/>
          <w:marBottom w:val="0"/>
          <w:divBdr>
            <w:top w:val="none" w:sz="0" w:space="0" w:color="auto"/>
            <w:left w:val="none" w:sz="0" w:space="0" w:color="auto"/>
            <w:bottom w:val="none" w:sz="0" w:space="0" w:color="auto"/>
            <w:right w:val="none" w:sz="0" w:space="0" w:color="auto"/>
          </w:divBdr>
        </w:div>
      </w:divsChild>
    </w:div>
    <w:div w:id="1547374828">
      <w:bodyDiv w:val="1"/>
      <w:marLeft w:val="0"/>
      <w:marRight w:val="0"/>
      <w:marTop w:val="0"/>
      <w:marBottom w:val="0"/>
      <w:divBdr>
        <w:top w:val="none" w:sz="0" w:space="0" w:color="auto"/>
        <w:left w:val="none" w:sz="0" w:space="0" w:color="auto"/>
        <w:bottom w:val="none" w:sz="0" w:space="0" w:color="auto"/>
        <w:right w:val="none" w:sz="0" w:space="0" w:color="auto"/>
      </w:divBdr>
    </w:div>
    <w:div w:id="1577665526">
      <w:bodyDiv w:val="1"/>
      <w:marLeft w:val="0"/>
      <w:marRight w:val="0"/>
      <w:marTop w:val="0"/>
      <w:marBottom w:val="0"/>
      <w:divBdr>
        <w:top w:val="none" w:sz="0" w:space="0" w:color="auto"/>
        <w:left w:val="none" w:sz="0" w:space="0" w:color="auto"/>
        <w:bottom w:val="none" w:sz="0" w:space="0" w:color="auto"/>
        <w:right w:val="none" w:sz="0" w:space="0" w:color="auto"/>
      </w:divBdr>
    </w:div>
    <w:div w:id="1587036961">
      <w:bodyDiv w:val="1"/>
      <w:marLeft w:val="0"/>
      <w:marRight w:val="0"/>
      <w:marTop w:val="0"/>
      <w:marBottom w:val="0"/>
      <w:divBdr>
        <w:top w:val="none" w:sz="0" w:space="0" w:color="auto"/>
        <w:left w:val="none" w:sz="0" w:space="0" w:color="auto"/>
        <w:bottom w:val="none" w:sz="0" w:space="0" w:color="auto"/>
        <w:right w:val="none" w:sz="0" w:space="0" w:color="auto"/>
      </w:divBdr>
    </w:div>
    <w:div w:id="1757558769">
      <w:bodyDiv w:val="1"/>
      <w:marLeft w:val="0"/>
      <w:marRight w:val="0"/>
      <w:marTop w:val="0"/>
      <w:marBottom w:val="0"/>
      <w:divBdr>
        <w:top w:val="none" w:sz="0" w:space="0" w:color="auto"/>
        <w:left w:val="none" w:sz="0" w:space="0" w:color="auto"/>
        <w:bottom w:val="none" w:sz="0" w:space="0" w:color="auto"/>
        <w:right w:val="none" w:sz="0" w:space="0" w:color="auto"/>
      </w:divBdr>
      <w:divsChild>
        <w:div w:id="1475030507">
          <w:marLeft w:val="0"/>
          <w:marRight w:val="0"/>
          <w:marTop w:val="0"/>
          <w:marBottom w:val="0"/>
          <w:divBdr>
            <w:top w:val="none" w:sz="0" w:space="0" w:color="auto"/>
            <w:left w:val="none" w:sz="0" w:space="0" w:color="auto"/>
            <w:bottom w:val="none" w:sz="0" w:space="0" w:color="auto"/>
            <w:right w:val="none" w:sz="0" w:space="0" w:color="auto"/>
          </w:divBdr>
        </w:div>
        <w:div w:id="605504583">
          <w:marLeft w:val="0"/>
          <w:marRight w:val="0"/>
          <w:marTop w:val="58"/>
          <w:marBottom w:val="0"/>
          <w:divBdr>
            <w:top w:val="none" w:sz="0" w:space="0" w:color="auto"/>
            <w:left w:val="none" w:sz="0" w:space="0" w:color="auto"/>
            <w:bottom w:val="none" w:sz="0" w:space="0" w:color="auto"/>
            <w:right w:val="none" w:sz="0" w:space="0" w:color="auto"/>
          </w:divBdr>
        </w:div>
      </w:divsChild>
    </w:div>
    <w:div w:id="1792046190">
      <w:bodyDiv w:val="1"/>
      <w:marLeft w:val="0"/>
      <w:marRight w:val="0"/>
      <w:marTop w:val="0"/>
      <w:marBottom w:val="0"/>
      <w:divBdr>
        <w:top w:val="none" w:sz="0" w:space="0" w:color="auto"/>
        <w:left w:val="none" w:sz="0" w:space="0" w:color="auto"/>
        <w:bottom w:val="none" w:sz="0" w:space="0" w:color="auto"/>
        <w:right w:val="none" w:sz="0" w:space="0" w:color="auto"/>
      </w:divBdr>
      <w:divsChild>
        <w:div w:id="1096827866">
          <w:marLeft w:val="0"/>
          <w:marRight w:val="0"/>
          <w:marTop w:val="0"/>
          <w:marBottom w:val="0"/>
          <w:divBdr>
            <w:top w:val="none" w:sz="0" w:space="0" w:color="auto"/>
            <w:left w:val="none" w:sz="0" w:space="0" w:color="auto"/>
            <w:bottom w:val="none" w:sz="0" w:space="0" w:color="auto"/>
            <w:right w:val="none" w:sz="0" w:space="0" w:color="auto"/>
          </w:divBdr>
        </w:div>
        <w:div w:id="548229465">
          <w:marLeft w:val="0"/>
          <w:marRight w:val="0"/>
          <w:marTop w:val="58"/>
          <w:marBottom w:val="0"/>
          <w:divBdr>
            <w:top w:val="none" w:sz="0" w:space="0" w:color="auto"/>
            <w:left w:val="none" w:sz="0" w:space="0" w:color="auto"/>
            <w:bottom w:val="none" w:sz="0" w:space="0" w:color="auto"/>
            <w:right w:val="none" w:sz="0" w:space="0" w:color="auto"/>
          </w:divBdr>
        </w:div>
      </w:divsChild>
    </w:div>
    <w:div w:id="1834906562">
      <w:bodyDiv w:val="1"/>
      <w:marLeft w:val="0"/>
      <w:marRight w:val="0"/>
      <w:marTop w:val="0"/>
      <w:marBottom w:val="0"/>
      <w:divBdr>
        <w:top w:val="none" w:sz="0" w:space="0" w:color="auto"/>
        <w:left w:val="none" w:sz="0" w:space="0" w:color="auto"/>
        <w:bottom w:val="none" w:sz="0" w:space="0" w:color="auto"/>
        <w:right w:val="none" w:sz="0" w:space="0" w:color="auto"/>
      </w:divBdr>
      <w:divsChild>
        <w:div w:id="1444154009">
          <w:marLeft w:val="0"/>
          <w:marRight w:val="0"/>
          <w:marTop w:val="0"/>
          <w:marBottom w:val="0"/>
          <w:divBdr>
            <w:top w:val="none" w:sz="0" w:space="0" w:color="auto"/>
            <w:left w:val="none" w:sz="0" w:space="0" w:color="auto"/>
            <w:bottom w:val="none" w:sz="0" w:space="0" w:color="auto"/>
            <w:right w:val="none" w:sz="0" w:space="0" w:color="auto"/>
          </w:divBdr>
        </w:div>
        <w:div w:id="160050792">
          <w:marLeft w:val="0"/>
          <w:marRight w:val="0"/>
          <w:marTop w:val="58"/>
          <w:marBottom w:val="0"/>
          <w:divBdr>
            <w:top w:val="none" w:sz="0" w:space="0" w:color="auto"/>
            <w:left w:val="none" w:sz="0" w:space="0" w:color="auto"/>
            <w:bottom w:val="none" w:sz="0" w:space="0" w:color="auto"/>
            <w:right w:val="none" w:sz="0" w:space="0" w:color="auto"/>
          </w:divBdr>
        </w:div>
      </w:divsChild>
    </w:div>
    <w:div w:id="1919514271">
      <w:bodyDiv w:val="1"/>
      <w:marLeft w:val="0"/>
      <w:marRight w:val="0"/>
      <w:marTop w:val="0"/>
      <w:marBottom w:val="0"/>
      <w:divBdr>
        <w:top w:val="none" w:sz="0" w:space="0" w:color="auto"/>
        <w:left w:val="none" w:sz="0" w:space="0" w:color="auto"/>
        <w:bottom w:val="none" w:sz="0" w:space="0" w:color="auto"/>
        <w:right w:val="none" w:sz="0" w:space="0" w:color="auto"/>
      </w:divBdr>
    </w:div>
    <w:div w:id="1956793020">
      <w:bodyDiv w:val="1"/>
      <w:marLeft w:val="0"/>
      <w:marRight w:val="0"/>
      <w:marTop w:val="0"/>
      <w:marBottom w:val="0"/>
      <w:divBdr>
        <w:top w:val="none" w:sz="0" w:space="0" w:color="auto"/>
        <w:left w:val="none" w:sz="0" w:space="0" w:color="auto"/>
        <w:bottom w:val="none" w:sz="0" w:space="0" w:color="auto"/>
        <w:right w:val="none" w:sz="0" w:space="0" w:color="auto"/>
      </w:divBdr>
      <w:divsChild>
        <w:div w:id="1251692373">
          <w:marLeft w:val="0"/>
          <w:marRight w:val="0"/>
          <w:marTop w:val="0"/>
          <w:marBottom w:val="0"/>
          <w:divBdr>
            <w:top w:val="none" w:sz="0" w:space="0" w:color="auto"/>
            <w:left w:val="none" w:sz="0" w:space="0" w:color="auto"/>
            <w:bottom w:val="none" w:sz="0" w:space="0" w:color="auto"/>
            <w:right w:val="none" w:sz="0" w:space="0" w:color="auto"/>
          </w:divBdr>
        </w:div>
        <w:div w:id="356735032">
          <w:marLeft w:val="0"/>
          <w:marRight w:val="0"/>
          <w:marTop w:val="58"/>
          <w:marBottom w:val="0"/>
          <w:divBdr>
            <w:top w:val="none" w:sz="0" w:space="0" w:color="auto"/>
            <w:left w:val="none" w:sz="0" w:space="0" w:color="auto"/>
            <w:bottom w:val="none" w:sz="0" w:space="0" w:color="auto"/>
            <w:right w:val="none" w:sz="0" w:space="0" w:color="auto"/>
          </w:divBdr>
        </w:div>
      </w:divsChild>
    </w:div>
    <w:div w:id="2007974691">
      <w:bodyDiv w:val="1"/>
      <w:marLeft w:val="0"/>
      <w:marRight w:val="0"/>
      <w:marTop w:val="0"/>
      <w:marBottom w:val="0"/>
      <w:divBdr>
        <w:top w:val="none" w:sz="0" w:space="0" w:color="auto"/>
        <w:left w:val="none" w:sz="0" w:space="0" w:color="auto"/>
        <w:bottom w:val="none" w:sz="0" w:space="0" w:color="auto"/>
        <w:right w:val="none" w:sz="0" w:space="0" w:color="auto"/>
      </w:divBdr>
    </w:div>
    <w:div w:id="2116289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enkoll.com" TargetMode="External"/><Relationship Id="rId1" Type="http://schemas.openxmlformats.org/officeDocument/2006/relationships/image" Target="media/image3.png"/><Relationship Id="rId6" Type="http://schemas.openxmlformats.org/officeDocument/2006/relationships/image" Target="media/image7.jpg"/><Relationship Id="rId5" Type="http://schemas.openxmlformats.org/officeDocument/2006/relationships/image" Target="media/image6.png"/><Relationship Id="rId4"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enkoll.com"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C5691A-9168-4FF5-BB22-FEF045450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1184</Words>
  <Characters>6514</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Gonzalez</dc:creator>
  <cp:lastModifiedBy>Andy Ticó</cp:lastModifiedBy>
  <cp:revision>5</cp:revision>
  <cp:lastPrinted>2018-06-05T19:57:00Z</cp:lastPrinted>
  <dcterms:created xsi:type="dcterms:W3CDTF">2018-06-05T06:47:00Z</dcterms:created>
  <dcterms:modified xsi:type="dcterms:W3CDTF">2018-06-05T20:00:00Z</dcterms:modified>
</cp:coreProperties>
</file>