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079C6" w14:textId="32C10C9E" w:rsidR="00F02EE8" w:rsidRPr="000A7666" w:rsidRDefault="00C60167">
      <w:pPr>
        <w:spacing w:after="0" w:line="259" w:lineRule="auto"/>
        <w:ind w:left="-6093" w:right="43"/>
        <w:jc w:val="right"/>
        <w:rPr>
          <w:b/>
          <w:bCs/>
          <w:sz w:val="24"/>
        </w:rPr>
      </w:pPr>
      <w:r w:rsidRPr="000A7666">
        <w:rPr>
          <w:b/>
          <w:bCs/>
          <w:noProof/>
          <w:sz w:val="24"/>
        </w:rPr>
        <w:drawing>
          <wp:anchor distT="0" distB="0" distL="114300" distR="114300" simplePos="0" relativeHeight="251660288" behindDoc="0" locked="0" layoutInCell="1" allowOverlap="1" wp14:anchorId="01C26136" wp14:editId="0D9620F6">
            <wp:simplePos x="0" y="0"/>
            <wp:positionH relativeFrom="column">
              <wp:posOffset>100330</wp:posOffset>
            </wp:positionH>
            <wp:positionV relativeFrom="paragraph">
              <wp:posOffset>177800</wp:posOffset>
            </wp:positionV>
            <wp:extent cx="1268095" cy="719455"/>
            <wp:effectExtent l="0" t="0" r="8255" b="4445"/>
            <wp:wrapNone/>
            <wp:docPr id="84790047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68095" cy="719455"/>
                    </a:xfrm>
                    <a:prstGeom prst="rect">
                      <a:avLst/>
                    </a:prstGeom>
                    <a:noFill/>
                  </pic:spPr>
                </pic:pic>
              </a:graphicData>
            </a:graphic>
          </wp:anchor>
        </w:drawing>
      </w:r>
      <w:r w:rsidR="00F02EE8" w:rsidRPr="000A7666">
        <w:rPr>
          <w:b/>
          <w:bCs/>
          <w:sz w:val="24"/>
        </w:rPr>
        <w:t>Anexo 18</w:t>
      </w:r>
    </w:p>
    <w:p w14:paraId="7933752C" w14:textId="330DD9CC" w:rsidR="00EA1673" w:rsidRDefault="00C60167">
      <w:pPr>
        <w:spacing w:after="0" w:line="259" w:lineRule="auto"/>
        <w:ind w:left="-6093" w:right="43"/>
        <w:jc w:val="right"/>
      </w:pPr>
      <w:r>
        <w:rPr>
          <w:noProof/>
          <w:sz w:val="24"/>
        </w:rPr>
        <w:drawing>
          <wp:anchor distT="0" distB="0" distL="114300" distR="114300" simplePos="0" relativeHeight="251661312" behindDoc="0" locked="0" layoutInCell="1" allowOverlap="1" wp14:anchorId="1D402C92" wp14:editId="35693D21">
            <wp:simplePos x="0" y="0"/>
            <wp:positionH relativeFrom="margin">
              <wp:align>center</wp:align>
            </wp:positionH>
            <wp:positionV relativeFrom="paragraph">
              <wp:posOffset>7620</wp:posOffset>
            </wp:positionV>
            <wp:extent cx="2304415" cy="585470"/>
            <wp:effectExtent l="0" t="0" r="635" b="5080"/>
            <wp:wrapNone/>
            <wp:docPr id="202555226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4415" cy="585470"/>
                    </a:xfrm>
                    <a:prstGeom prst="rect">
                      <a:avLst/>
                    </a:prstGeom>
                    <a:noFill/>
                  </pic:spPr>
                </pic:pic>
              </a:graphicData>
            </a:graphic>
          </wp:anchor>
        </w:drawing>
      </w:r>
      <w:r w:rsidR="003B293C">
        <w:rPr>
          <w:sz w:val="24"/>
        </w:rPr>
        <w:t>Tarjeta de gratuidad</w:t>
      </w:r>
      <w:r w:rsidR="003B293C">
        <w:rPr>
          <w:rFonts w:ascii="Times New Roman" w:eastAsia="Times New Roman" w:hAnsi="Times New Roman" w:cs="Times New Roman"/>
          <w:sz w:val="24"/>
        </w:rPr>
        <w:t xml:space="preserve"> </w:t>
      </w:r>
    </w:p>
    <w:p w14:paraId="46232001" w14:textId="77777777" w:rsidR="00EA1673" w:rsidRDefault="003B293C">
      <w:pPr>
        <w:spacing w:after="0" w:line="259" w:lineRule="auto"/>
        <w:ind w:left="-6093" w:right="43"/>
        <w:jc w:val="right"/>
      </w:pPr>
      <w:r>
        <w:rPr>
          <w:sz w:val="24"/>
        </w:rPr>
        <w:t xml:space="preserve">Solicitud de reposición </w:t>
      </w:r>
    </w:p>
    <w:p w14:paraId="4C8FAC7D" w14:textId="77777777" w:rsidR="00EA1673" w:rsidRDefault="003B293C">
      <w:pPr>
        <w:pStyle w:val="Ttulo1"/>
      </w:pPr>
      <w:r>
        <w:t xml:space="preserve">TGSR </w:t>
      </w:r>
    </w:p>
    <w:p w14:paraId="3ED9275A" w14:textId="77777777" w:rsidR="00EA1673" w:rsidRDefault="003B293C">
      <w:pPr>
        <w:spacing w:after="0" w:line="259" w:lineRule="auto"/>
        <w:ind w:left="0" w:right="1" w:firstLine="0"/>
        <w:jc w:val="right"/>
      </w:pPr>
      <w:r>
        <w:rPr>
          <w:color w:val="A6A6A6"/>
        </w:rPr>
        <w:t xml:space="preserve"> </w:t>
      </w:r>
    </w:p>
    <w:p w14:paraId="2BC78FC6" w14:textId="77777777" w:rsidR="00EA1673" w:rsidRPr="001B7BAE" w:rsidRDefault="003B293C">
      <w:pPr>
        <w:spacing w:after="18" w:line="259" w:lineRule="auto"/>
        <w:ind w:left="0" w:right="1" w:firstLine="0"/>
        <w:jc w:val="right"/>
        <w:rPr>
          <w:sz w:val="16"/>
          <w:szCs w:val="16"/>
        </w:rPr>
      </w:pPr>
      <w:r w:rsidRPr="001B7BAE">
        <w:rPr>
          <w:sz w:val="16"/>
          <w:szCs w:val="16"/>
        </w:rPr>
        <w:t xml:space="preserve"> </w:t>
      </w:r>
    </w:p>
    <w:p w14:paraId="21E35DDF" w14:textId="77777777" w:rsidR="00EA1673" w:rsidRPr="001B7BAE" w:rsidRDefault="003B293C">
      <w:pPr>
        <w:spacing w:after="17" w:line="259" w:lineRule="auto"/>
        <w:ind w:left="0" w:right="0" w:firstLine="0"/>
        <w:jc w:val="left"/>
        <w:rPr>
          <w:sz w:val="16"/>
          <w:szCs w:val="16"/>
        </w:rPr>
      </w:pPr>
      <w:r w:rsidRPr="001B7BAE">
        <w:rPr>
          <w:rFonts w:ascii="Times New Roman" w:eastAsia="Times New Roman" w:hAnsi="Times New Roman" w:cs="Times New Roman"/>
          <w:sz w:val="16"/>
          <w:szCs w:val="16"/>
        </w:rPr>
        <w:t xml:space="preserve"> </w:t>
      </w:r>
    </w:p>
    <w:p w14:paraId="30D451CE" w14:textId="050B2EF4" w:rsidR="00EA1673" w:rsidRPr="001B7BAE" w:rsidRDefault="003B293C" w:rsidP="003A79F3">
      <w:pPr>
        <w:spacing w:after="1" w:line="240" w:lineRule="auto"/>
        <w:ind w:left="95" w:right="0" w:firstLine="16"/>
        <w:rPr>
          <w:sz w:val="18"/>
          <w:szCs w:val="18"/>
        </w:rPr>
      </w:pPr>
      <w:r w:rsidRPr="001B7BAE">
        <w:rPr>
          <w:color w:val="0070C0"/>
          <w:sz w:val="18"/>
          <w:szCs w:val="18"/>
        </w:rPr>
        <w:t>Solicitud de reposición de la tarjeta de gratuidad en el Sistema Integrado de Trasporte Público a cargo del</w:t>
      </w:r>
      <w:r w:rsidR="003A79F3">
        <w:rPr>
          <w:color w:val="0070C0"/>
          <w:sz w:val="18"/>
          <w:szCs w:val="18"/>
        </w:rPr>
        <w:t xml:space="preserve"> </w:t>
      </w:r>
      <w:r w:rsidRPr="001B7BAE">
        <w:rPr>
          <w:color w:val="0070C0"/>
          <w:sz w:val="18"/>
          <w:szCs w:val="18"/>
        </w:rPr>
        <w:t>Gobierno de</w:t>
      </w:r>
      <w:r w:rsidR="00A52748">
        <w:rPr>
          <w:color w:val="0070C0"/>
          <w:sz w:val="18"/>
          <w:szCs w:val="18"/>
        </w:rPr>
        <w:t xml:space="preserve"> </w:t>
      </w:r>
      <w:r w:rsidRPr="001B7BAE">
        <w:rPr>
          <w:color w:val="0070C0"/>
          <w:sz w:val="18"/>
          <w:szCs w:val="18"/>
        </w:rPr>
        <w:t>la Ciudad de México, por parte de alguna persona integrante de las Comisiones de</w:t>
      </w:r>
      <w:r w:rsidR="003A79F3">
        <w:rPr>
          <w:color w:val="0070C0"/>
          <w:sz w:val="18"/>
          <w:szCs w:val="18"/>
        </w:rPr>
        <w:t xml:space="preserve"> </w:t>
      </w:r>
      <w:r w:rsidRPr="001B7BAE">
        <w:rPr>
          <w:color w:val="0070C0"/>
          <w:sz w:val="18"/>
          <w:szCs w:val="18"/>
        </w:rPr>
        <w:t>Participación Comunitaria</w:t>
      </w:r>
    </w:p>
    <w:p w14:paraId="5C5306A7" w14:textId="77777777" w:rsidR="00EA1673" w:rsidRPr="001B7BAE" w:rsidRDefault="003B293C">
      <w:pPr>
        <w:spacing w:after="0" w:line="259" w:lineRule="auto"/>
        <w:ind w:left="0" w:right="1" w:firstLine="0"/>
        <w:jc w:val="center"/>
        <w:rPr>
          <w:sz w:val="18"/>
          <w:szCs w:val="18"/>
        </w:rPr>
      </w:pPr>
      <w:r w:rsidRPr="001B7BAE">
        <w:rPr>
          <w:sz w:val="18"/>
          <w:szCs w:val="18"/>
        </w:rPr>
        <w:t xml:space="preserve"> </w:t>
      </w:r>
    </w:p>
    <w:p w14:paraId="7833250F" w14:textId="77777777" w:rsidR="00EA1673" w:rsidRPr="001B7BAE" w:rsidRDefault="003B293C">
      <w:pPr>
        <w:spacing w:after="34" w:line="259" w:lineRule="auto"/>
        <w:ind w:left="0" w:right="0" w:firstLine="0"/>
        <w:jc w:val="right"/>
        <w:rPr>
          <w:sz w:val="18"/>
          <w:szCs w:val="18"/>
        </w:rPr>
      </w:pPr>
      <w:r w:rsidRPr="001B7BAE">
        <w:rPr>
          <w:sz w:val="18"/>
          <w:szCs w:val="18"/>
        </w:rPr>
        <w:t xml:space="preserve"> </w:t>
      </w:r>
    </w:p>
    <w:p w14:paraId="5D219BF8" w14:textId="77777777" w:rsidR="00EA1673" w:rsidRPr="001B7BAE" w:rsidRDefault="003B293C">
      <w:pPr>
        <w:spacing w:after="19" w:line="259" w:lineRule="auto"/>
        <w:ind w:left="0" w:right="61" w:firstLine="0"/>
        <w:jc w:val="right"/>
        <w:rPr>
          <w:sz w:val="18"/>
          <w:szCs w:val="18"/>
        </w:rPr>
      </w:pPr>
      <w:r w:rsidRPr="001B7BAE">
        <w:rPr>
          <w:sz w:val="18"/>
          <w:szCs w:val="18"/>
        </w:rPr>
        <w:t xml:space="preserve">Ciudad de México, ___ de _________________ </w:t>
      </w:r>
      <w:proofErr w:type="spellStart"/>
      <w:r w:rsidRPr="001B7BAE">
        <w:rPr>
          <w:sz w:val="18"/>
          <w:szCs w:val="18"/>
        </w:rPr>
        <w:t>de</w:t>
      </w:r>
      <w:proofErr w:type="spellEnd"/>
      <w:r w:rsidRPr="001B7BAE">
        <w:rPr>
          <w:sz w:val="18"/>
          <w:szCs w:val="18"/>
        </w:rPr>
        <w:t xml:space="preserve"> 202__ </w:t>
      </w:r>
    </w:p>
    <w:p w14:paraId="0065410C" w14:textId="60EA83E1" w:rsidR="00EA1673" w:rsidRPr="001B7BAE" w:rsidRDefault="003B293C" w:rsidP="0057375A">
      <w:pPr>
        <w:spacing w:after="18" w:line="259" w:lineRule="auto"/>
        <w:ind w:left="0" w:right="0" w:firstLine="0"/>
        <w:jc w:val="left"/>
        <w:rPr>
          <w:sz w:val="18"/>
          <w:szCs w:val="18"/>
        </w:rPr>
      </w:pPr>
      <w:r w:rsidRPr="001B7BAE">
        <w:rPr>
          <w:sz w:val="18"/>
          <w:szCs w:val="18"/>
        </w:rPr>
        <w:t xml:space="preserve"> </w:t>
      </w:r>
    </w:p>
    <w:p w14:paraId="477D18F0" w14:textId="3D254A79" w:rsidR="00EA1673" w:rsidRPr="001B7BAE" w:rsidRDefault="003B293C">
      <w:pPr>
        <w:spacing w:after="5" w:line="268" w:lineRule="auto"/>
        <w:ind w:left="-5" w:right="46"/>
        <w:rPr>
          <w:sz w:val="18"/>
          <w:szCs w:val="18"/>
        </w:rPr>
      </w:pPr>
      <w:r w:rsidRPr="001B7BAE">
        <w:rPr>
          <w:sz w:val="18"/>
          <w:szCs w:val="18"/>
        </w:rPr>
        <w:t>En mi calidad de persona integrante de COPACO</w:t>
      </w:r>
      <w:r w:rsidR="00826E48">
        <w:rPr>
          <w:sz w:val="18"/>
          <w:szCs w:val="18"/>
        </w:rPr>
        <w:t xml:space="preserve"> y conforme a lo establecido en el artículo 23 del Reglamento</w:t>
      </w:r>
      <w:r w:rsidRPr="001B7BAE">
        <w:rPr>
          <w:sz w:val="18"/>
          <w:szCs w:val="18"/>
        </w:rPr>
        <w:t xml:space="preserve">, solicito la reposición de la tarjeta de gratuidad, de acuerdo con la siguiente información: </w:t>
      </w:r>
    </w:p>
    <w:p w14:paraId="25329624" w14:textId="77777777" w:rsidR="00EA1673" w:rsidRPr="001B7BAE" w:rsidRDefault="003B293C">
      <w:pPr>
        <w:spacing w:after="19" w:line="259" w:lineRule="auto"/>
        <w:ind w:left="0" w:right="0" w:firstLine="0"/>
        <w:jc w:val="left"/>
        <w:rPr>
          <w:sz w:val="18"/>
          <w:szCs w:val="18"/>
        </w:rPr>
      </w:pPr>
      <w:r w:rsidRPr="001B7BAE">
        <w:rPr>
          <w:sz w:val="18"/>
          <w:szCs w:val="18"/>
        </w:rPr>
        <w:t xml:space="preserve"> </w:t>
      </w:r>
    </w:p>
    <w:p w14:paraId="20B6BAF9" w14:textId="77777777" w:rsidR="00EA1673" w:rsidRPr="001B7BAE" w:rsidRDefault="003B293C">
      <w:pPr>
        <w:spacing w:after="5" w:line="268" w:lineRule="auto"/>
        <w:ind w:left="-5" w:right="46"/>
        <w:rPr>
          <w:sz w:val="18"/>
          <w:szCs w:val="18"/>
        </w:rPr>
      </w:pPr>
      <w:r w:rsidRPr="001B7BAE">
        <w:rPr>
          <w:sz w:val="18"/>
          <w:szCs w:val="18"/>
        </w:rPr>
        <w:t xml:space="preserve">Nombre completo: ______________________________________________________ </w:t>
      </w:r>
    </w:p>
    <w:p w14:paraId="1D2F9868"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p>
    <w:p w14:paraId="45F69F3A" w14:textId="77777777" w:rsidR="00EA1673" w:rsidRPr="001B7BAE" w:rsidRDefault="003B293C">
      <w:pPr>
        <w:spacing w:after="5" w:line="268" w:lineRule="auto"/>
        <w:ind w:left="-5" w:right="46"/>
        <w:rPr>
          <w:sz w:val="18"/>
          <w:szCs w:val="18"/>
        </w:rPr>
      </w:pPr>
      <w:r w:rsidRPr="001B7BAE">
        <w:rPr>
          <w:sz w:val="18"/>
          <w:szCs w:val="18"/>
        </w:rPr>
        <w:t xml:space="preserve">CURP: _______________________________________________________________ </w:t>
      </w:r>
    </w:p>
    <w:p w14:paraId="21475EEC"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p>
    <w:p w14:paraId="4A1137F6" w14:textId="77777777" w:rsidR="00EA1673" w:rsidRPr="001B7BAE" w:rsidRDefault="003B293C">
      <w:pPr>
        <w:spacing w:after="5" w:line="268" w:lineRule="auto"/>
        <w:ind w:left="-5" w:right="46"/>
        <w:rPr>
          <w:sz w:val="18"/>
          <w:szCs w:val="18"/>
        </w:rPr>
      </w:pPr>
      <w:r w:rsidRPr="001B7BAE">
        <w:rPr>
          <w:sz w:val="18"/>
          <w:szCs w:val="18"/>
        </w:rPr>
        <w:t xml:space="preserve">Demarcación territorial: __________________________________________________ </w:t>
      </w:r>
    </w:p>
    <w:p w14:paraId="119CA300"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p>
    <w:p w14:paraId="4125E72E" w14:textId="77777777" w:rsidR="00EA1673" w:rsidRPr="001B7BAE" w:rsidRDefault="003B293C">
      <w:pPr>
        <w:spacing w:after="5" w:line="268" w:lineRule="auto"/>
        <w:ind w:left="-5" w:right="46"/>
        <w:rPr>
          <w:sz w:val="18"/>
          <w:szCs w:val="18"/>
        </w:rPr>
      </w:pPr>
      <w:r w:rsidRPr="001B7BAE">
        <w:rPr>
          <w:sz w:val="18"/>
          <w:szCs w:val="18"/>
        </w:rPr>
        <w:t xml:space="preserve">Unidad territorial: _______________________________________________________ </w:t>
      </w:r>
    </w:p>
    <w:p w14:paraId="6622A1AE"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p>
    <w:p w14:paraId="59A18579" w14:textId="77777777" w:rsidR="00EA1673" w:rsidRPr="001B7BAE" w:rsidRDefault="003B293C">
      <w:pPr>
        <w:spacing w:after="5" w:line="268" w:lineRule="auto"/>
        <w:ind w:left="-5" w:right="46"/>
        <w:rPr>
          <w:sz w:val="18"/>
          <w:szCs w:val="18"/>
        </w:rPr>
      </w:pPr>
      <w:r w:rsidRPr="001B7BAE">
        <w:rPr>
          <w:sz w:val="18"/>
          <w:szCs w:val="18"/>
        </w:rPr>
        <w:t xml:space="preserve">Clave de la Unidad territorial: ____-______             </w:t>
      </w:r>
    </w:p>
    <w:p w14:paraId="248A5710"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p>
    <w:p w14:paraId="6A3ACE10" w14:textId="77777777" w:rsidR="00EA1673" w:rsidRPr="001B7BAE" w:rsidRDefault="003B293C">
      <w:pPr>
        <w:spacing w:after="5" w:line="268" w:lineRule="auto"/>
        <w:ind w:left="-5" w:right="46"/>
        <w:rPr>
          <w:sz w:val="18"/>
          <w:szCs w:val="18"/>
        </w:rPr>
      </w:pPr>
      <w:r w:rsidRPr="001B7BAE">
        <w:rPr>
          <w:sz w:val="18"/>
          <w:szCs w:val="18"/>
        </w:rPr>
        <w:t xml:space="preserve">Número de serie en hexadecimal (CALYPSO): _____________________________ </w:t>
      </w:r>
    </w:p>
    <w:p w14:paraId="6D002010"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p>
    <w:p w14:paraId="38DB075D" w14:textId="77777777" w:rsidR="00EA1673" w:rsidRPr="001B7BAE" w:rsidRDefault="003B293C">
      <w:pPr>
        <w:tabs>
          <w:tab w:val="center" w:pos="1913"/>
          <w:tab w:val="center" w:pos="3705"/>
        </w:tabs>
        <w:spacing w:after="5" w:line="268" w:lineRule="auto"/>
        <w:ind w:left="-15" w:right="0" w:firstLine="0"/>
        <w:jc w:val="left"/>
        <w:rPr>
          <w:sz w:val="18"/>
          <w:szCs w:val="18"/>
        </w:rPr>
      </w:pPr>
      <w:r w:rsidRPr="001B7BAE">
        <w:rPr>
          <w:sz w:val="18"/>
          <w:szCs w:val="18"/>
        </w:rPr>
        <w:t xml:space="preserve">Motivo:    </w:t>
      </w:r>
      <w:r w:rsidRPr="001B7BAE">
        <w:rPr>
          <w:rFonts w:ascii="Calibri" w:eastAsia="Calibri" w:hAnsi="Calibri" w:cs="Calibri"/>
          <w:noProof/>
          <w:sz w:val="18"/>
          <w:szCs w:val="18"/>
        </w:rPr>
        <mc:AlternateContent>
          <mc:Choice Requires="wpg">
            <w:drawing>
              <wp:inline distT="0" distB="0" distL="0" distR="0" wp14:anchorId="506A46CC" wp14:editId="182AECE8">
                <wp:extent cx="134620" cy="150495"/>
                <wp:effectExtent l="0" t="0" r="0" b="0"/>
                <wp:docPr id="2359" name="Group 2359"/>
                <wp:cNvGraphicFramePr/>
                <a:graphic xmlns:a="http://schemas.openxmlformats.org/drawingml/2006/main">
                  <a:graphicData uri="http://schemas.microsoft.com/office/word/2010/wordprocessingGroup">
                    <wpg:wgp>
                      <wpg:cNvGrpSpPr/>
                      <wpg:grpSpPr>
                        <a:xfrm>
                          <a:off x="0" y="0"/>
                          <a:ext cx="134620" cy="150495"/>
                          <a:chOff x="0" y="0"/>
                          <a:chExt cx="134620" cy="150495"/>
                        </a:xfrm>
                      </wpg:grpSpPr>
                      <wps:wsp>
                        <wps:cNvPr id="48" name="Shape 48"/>
                        <wps:cNvSpPr/>
                        <wps:spPr>
                          <a:xfrm>
                            <a:off x="0" y="0"/>
                            <a:ext cx="134620" cy="150495"/>
                          </a:xfrm>
                          <a:custGeom>
                            <a:avLst/>
                            <a:gdLst/>
                            <a:ahLst/>
                            <a:cxnLst/>
                            <a:rect l="0" t="0" r="0" b="0"/>
                            <a:pathLst>
                              <a:path w="134620" h="150495">
                                <a:moveTo>
                                  <a:pt x="22479" y="0"/>
                                </a:moveTo>
                                <a:cubicBezTo>
                                  <a:pt x="10033" y="0"/>
                                  <a:pt x="0" y="10033"/>
                                  <a:pt x="0" y="22479"/>
                                </a:cubicBezTo>
                                <a:lnTo>
                                  <a:pt x="0" y="128016"/>
                                </a:lnTo>
                                <a:cubicBezTo>
                                  <a:pt x="0" y="140462"/>
                                  <a:pt x="10033" y="150495"/>
                                  <a:pt x="22479" y="150495"/>
                                </a:cubicBezTo>
                                <a:lnTo>
                                  <a:pt x="112141" y="150495"/>
                                </a:lnTo>
                                <a:cubicBezTo>
                                  <a:pt x="124587" y="150495"/>
                                  <a:pt x="134620" y="140462"/>
                                  <a:pt x="134620" y="128016"/>
                                </a:cubicBezTo>
                                <a:lnTo>
                                  <a:pt x="134620" y="22479"/>
                                </a:lnTo>
                                <a:cubicBezTo>
                                  <a:pt x="134620" y="10033"/>
                                  <a:pt x="124587" y="0"/>
                                  <a:pt x="112141"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359" style="width:10.6pt;height:11.85pt;mso-position-horizontal-relative:char;mso-position-vertical-relative:line" coordsize="1346,1504">
                <v:shape id="Shape 48" style="position:absolute;width:1346;height:1504;left:0;top:0;" coordsize="134620,150495" path="m22479,0c10033,0,0,10033,0,22479l0,128016c0,140462,10033,150495,22479,150495l112141,150495c124587,150495,134620,140462,134620,128016l134620,22479c134620,10033,124587,0,112141,0x">
                  <v:stroke weight="0.75pt" endcap="round" joinstyle="round" on="true" color="#000000"/>
                  <v:fill on="false" color="#000000" opacity="0"/>
                </v:shape>
              </v:group>
            </w:pict>
          </mc:Fallback>
        </mc:AlternateContent>
      </w:r>
      <w:r w:rsidRPr="001B7BAE">
        <w:rPr>
          <w:sz w:val="18"/>
          <w:szCs w:val="18"/>
        </w:rPr>
        <w:tab/>
        <w:t xml:space="preserve">Robo        </w:t>
      </w:r>
      <w:r w:rsidRPr="001B7BAE">
        <w:rPr>
          <w:rFonts w:ascii="Calibri" w:eastAsia="Calibri" w:hAnsi="Calibri" w:cs="Calibri"/>
          <w:noProof/>
          <w:sz w:val="18"/>
          <w:szCs w:val="18"/>
        </w:rPr>
        <mc:AlternateContent>
          <mc:Choice Requires="wpg">
            <w:drawing>
              <wp:inline distT="0" distB="0" distL="0" distR="0" wp14:anchorId="41CF503B" wp14:editId="4945BA01">
                <wp:extent cx="134620" cy="150495"/>
                <wp:effectExtent l="0" t="0" r="0" b="0"/>
                <wp:docPr id="2358" name="Group 2358"/>
                <wp:cNvGraphicFramePr/>
                <a:graphic xmlns:a="http://schemas.openxmlformats.org/drawingml/2006/main">
                  <a:graphicData uri="http://schemas.microsoft.com/office/word/2010/wordprocessingGroup">
                    <wpg:wgp>
                      <wpg:cNvGrpSpPr/>
                      <wpg:grpSpPr>
                        <a:xfrm>
                          <a:off x="0" y="0"/>
                          <a:ext cx="134620" cy="150495"/>
                          <a:chOff x="0" y="0"/>
                          <a:chExt cx="134620" cy="150495"/>
                        </a:xfrm>
                      </wpg:grpSpPr>
                      <wps:wsp>
                        <wps:cNvPr id="45" name="Shape 45"/>
                        <wps:cNvSpPr/>
                        <wps:spPr>
                          <a:xfrm>
                            <a:off x="0" y="0"/>
                            <a:ext cx="134620" cy="150495"/>
                          </a:xfrm>
                          <a:custGeom>
                            <a:avLst/>
                            <a:gdLst/>
                            <a:ahLst/>
                            <a:cxnLst/>
                            <a:rect l="0" t="0" r="0" b="0"/>
                            <a:pathLst>
                              <a:path w="134620" h="150495">
                                <a:moveTo>
                                  <a:pt x="22479" y="0"/>
                                </a:moveTo>
                                <a:cubicBezTo>
                                  <a:pt x="10033" y="0"/>
                                  <a:pt x="0" y="10033"/>
                                  <a:pt x="0" y="22479"/>
                                </a:cubicBezTo>
                                <a:lnTo>
                                  <a:pt x="0" y="128016"/>
                                </a:lnTo>
                                <a:cubicBezTo>
                                  <a:pt x="0" y="140462"/>
                                  <a:pt x="10033" y="150495"/>
                                  <a:pt x="22479" y="150495"/>
                                </a:cubicBezTo>
                                <a:lnTo>
                                  <a:pt x="112141" y="150495"/>
                                </a:lnTo>
                                <a:cubicBezTo>
                                  <a:pt x="124587" y="150495"/>
                                  <a:pt x="134620" y="140462"/>
                                  <a:pt x="134620" y="128016"/>
                                </a:cubicBezTo>
                                <a:lnTo>
                                  <a:pt x="134620" y="22479"/>
                                </a:lnTo>
                                <a:cubicBezTo>
                                  <a:pt x="134620" y="10033"/>
                                  <a:pt x="124587" y="0"/>
                                  <a:pt x="112141"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358" style="width:10.6pt;height:11.85pt;mso-position-horizontal-relative:char;mso-position-vertical-relative:line" coordsize="1346,1504">
                <v:shape id="Shape 45" style="position:absolute;width:1346;height:1504;left:0;top:0;" coordsize="134620,150495" path="m22479,0c10033,0,0,10033,0,22479l0,128016c0,140462,10033,150495,22479,150495l112141,150495c124587,150495,134620,140462,134620,128016l134620,22479c134620,10033,124587,0,112141,0x">
                  <v:stroke weight="0.75pt" endcap="round" joinstyle="round" on="true" color="#000000"/>
                  <v:fill on="false" color="#000000" opacity="0"/>
                </v:shape>
              </v:group>
            </w:pict>
          </mc:Fallback>
        </mc:AlternateContent>
      </w:r>
      <w:r w:rsidRPr="001B7BAE">
        <w:rPr>
          <w:sz w:val="18"/>
          <w:szCs w:val="18"/>
        </w:rPr>
        <w:tab/>
        <w:t xml:space="preserve">Extravío (Marcar con “X”) </w:t>
      </w:r>
    </w:p>
    <w:p w14:paraId="45B656DF"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r w:rsidRPr="001B7BAE">
        <w:rPr>
          <w:sz w:val="18"/>
          <w:szCs w:val="18"/>
        </w:rPr>
        <w:tab/>
      </w:r>
      <w:r w:rsidRPr="001B7BAE">
        <w:rPr>
          <w:color w:val="BFBFBF"/>
          <w:sz w:val="18"/>
          <w:szCs w:val="18"/>
        </w:rPr>
        <w:t xml:space="preserve"> </w:t>
      </w:r>
      <w:r w:rsidRPr="001B7BAE">
        <w:rPr>
          <w:color w:val="BFBFBF"/>
          <w:sz w:val="18"/>
          <w:szCs w:val="18"/>
        </w:rPr>
        <w:tab/>
        <w:t xml:space="preserve"> </w:t>
      </w:r>
    </w:p>
    <w:p w14:paraId="7F2F8BEA" w14:textId="77777777" w:rsidR="00EA1673" w:rsidRPr="001B7BAE" w:rsidRDefault="003B293C">
      <w:pPr>
        <w:spacing w:after="5" w:line="268" w:lineRule="auto"/>
        <w:ind w:left="-5" w:right="46"/>
        <w:rPr>
          <w:sz w:val="18"/>
          <w:szCs w:val="18"/>
        </w:rPr>
      </w:pPr>
      <w:r w:rsidRPr="001B7BAE">
        <w:rPr>
          <w:sz w:val="18"/>
          <w:szCs w:val="18"/>
        </w:rPr>
        <w:t xml:space="preserve">Esta solicitud está acompañada del Acta Especial o constancia de hechos expedida por la autoridad ministerial o administrativa competente. </w:t>
      </w:r>
    </w:p>
    <w:p w14:paraId="5E178738" w14:textId="77777777" w:rsidR="00EA1673" w:rsidRPr="001B7BAE" w:rsidRDefault="003B293C">
      <w:pPr>
        <w:spacing w:after="19" w:line="259" w:lineRule="auto"/>
        <w:ind w:left="0" w:right="0" w:firstLine="0"/>
        <w:jc w:val="left"/>
        <w:rPr>
          <w:sz w:val="18"/>
          <w:szCs w:val="18"/>
        </w:rPr>
      </w:pPr>
      <w:r w:rsidRPr="001B7BAE">
        <w:rPr>
          <w:sz w:val="18"/>
          <w:szCs w:val="18"/>
        </w:rPr>
        <w:t xml:space="preserve"> </w:t>
      </w:r>
    </w:p>
    <w:p w14:paraId="47AB48E2" w14:textId="77777777" w:rsidR="00EA1673" w:rsidRPr="001B7BAE" w:rsidRDefault="003B293C">
      <w:pPr>
        <w:spacing w:after="5" w:line="268" w:lineRule="auto"/>
        <w:ind w:left="-5" w:right="46"/>
        <w:rPr>
          <w:sz w:val="18"/>
          <w:szCs w:val="18"/>
        </w:rPr>
      </w:pPr>
      <w:r w:rsidRPr="001B7BAE">
        <w:rPr>
          <w:sz w:val="18"/>
          <w:szCs w:val="18"/>
        </w:rPr>
        <w:t xml:space="preserve">Estoy de acuerdo en que la reposición de la tarjeta de gratuidad queda sujeta a la suficiencia presupuestal con la que cuente el IECM, de conformidad con los principios de austeridad, proporcionalidad y gasto eficiente del IECM, por lo que, de no existir dicha suficiencia, el IECM se encontrará impedido de realizar la reposición. </w:t>
      </w:r>
    </w:p>
    <w:p w14:paraId="1117E244" w14:textId="77777777" w:rsidR="00EA1673" w:rsidRPr="001B7BAE" w:rsidRDefault="003B293C">
      <w:pPr>
        <w:spacing w:after="18" w:line="259" w:lineRule="auto"/>
        <w:ind w:left="0" w:right="0" w:firstLine="0"/>
        <w:jc w:val="left"/>
        <w:rPr>
          <w:sz w:val="18"/>
          <w:szCs w:val="18"/>
        </w:rPr>
      </w:pPr>
      <w:r w:rsidRPr="001B7BAE">
        <w:rPr>
          <w:sz w:val="18"/>
          <w:szCs w:val="18"/>
        </w:rPr>
        <w:t xml:space="preserve"> </w:t>
      </w:r>
    </w:p>
    <w:p w14:paraId="5C500E36"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p>
    <w:p w14:paraId="063E20B6"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p>
    <w:p w14:paraId="18799998"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p>
    <w:p w14:paraId="641B5D37" w14:textId="246CA417" w:rsidR="00EA1673" w:rsidRPr="001B7BAE" w:rsidRDefault="003B293C" w:rsidP="009A08DC">
      <w:pPr>
        <w:spacing w:after="0" w:line="259" w:lineRule="auto"/>
        <w:ind w:left="5" w:right="0" w:firstLine="0"/>
        <w:jc w:val="center"/>
        <w:rPr>
          <w:sz w:val="18"/>
          <w:szCs w:val="18"/>
        </w:rPr>
      </w:pPr>
      <w:r w:rsidRPr="001B7BAE">
        <w:rPr>
          <w:sz w:val="18"/>
          <w:szCs w:val="18"/>
        </w:rPr>
        <w:t xml:space="preserve"> </w:t>
      </w:r>
    </w:p>
    <w:p w14:paraId="08D3FB93" w14:textId="77777777" w:rsidR="00EA1673" w:rsidRPr="001B7BAE" w:rsidRDefault="003B293C">
      <w:pPr>
        <w:spacing w:after="5" w:line="259" w:lineRule="auto"/>
        <w:ind w:left="2741" w:right="0" w:firstLine="0"/>
        <w:jc w:val="left"/>
        <w:rPr>
          <w:sz w:val="18"/>
          <w:szCs w:val="18"/>
        </w:rPr>
      </w:pPr>
      <w:r w:rsidRPr="001B7BAE">
        <w:rPr>
          <w:rFonts w:ascii="Calibri" w:eastAsia="Calibri" w:hAnsi="Calibri" w:cs="Calibri"/>
          <w:noProof/>
          <w:sz w:val="18"/>
          <w:szCs w:val="18"/>
        </w:rPr>
        <mc:AlternateContent>
          <mc:Choice Requires="wpg">
            <w:drawing>
              <wp:inline distT="0" distB="0" distL="0" distR="0" wp14:anchorId="12FD98A6" wp14:editId="25D5DB71">
                <wp:extent cx="1919732" cy="6096"/>
                <wp:effectExtent l="0" t="0" r="0" b="0"/>
                <wp:docPr id="2360" name="Group 2360"/>
                <wp:cNvGraphicFramePr/>
                <a:graphic xmlns:a="http://schemas.openxmlformats.org/drawingml/2006/main">
                  <a:graphicData uri="http://schemas.microsoft.com/office/word/2010/wordprocessingGroup">
                    <wpg:wgp>
                      <wpg:cNvGrpSpPr/>
                      <wpg:grpSpPr>
                        <a:xfrm>
                          <a:off x="0" y="0"/>
                          <a:ext cx="1919732" cy="6096"/>
                          <a:chOff x="0" y="0"/>
                          <a:chExt cx="1919732" cy="6096"/>
                        </a:xfrm>
                      </wpg:grpSpPr>
                      <wps:wsp>
                        <wps:cNvPr id="2943" name="Shape 2943"/>
                        <wps:cNvSpPr/>
                        <wps:spPr>
                          <a:xfrm>
                            <a:off x="0" y="0"/>
                            <a:ext cx="1919732" cy="9144"/>
                          </a:xfrm>
                          <a:custGeom>
                            <a:avLst/>
                            <a:gdLst/>
                            <a:ahLst/>
                            <a:cxnLst/>
                            <a:rect l="0" t="0" r="0" b="0"/>
                            <a:pathLst>
                              <a:path w="1919732" h="9144">
                                <a:moveTo>
                                  <a:pt x="0" y="0"/>
                                </a:moveTo>
                                <a:lnTo>
                                  <a:pt x="1919732" y="0"/>
                                </a:lnTo>
                                <a:lnTo>
                                  <a:pt x="1919732" y="9144"/>
                                </a:lnTo>
                                <a:lnTo>
                                  <a:pt x="0" y="9144"/>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360" style="width:151.16pt;height:0.47998pt;mso-position-horizontal-relative:char;mso-position-vertical-relative:line" coordsize="19197,60">
                <v:shape id="Shape 2944" style="position:absolute;width:19197;height:91;left:0;top:0;" coordsize="1919732,9144" path="m0,0l1919732,0l1919732,9144l0,9144l0,0">
                  <v:stroke weight="0pt" endcap="round" joinstyle="round" on="false" color="#000000" opacity="0"/>
                  <v:fill on="true" color="#000000"/>
                </v:shape>
              </v:group>
            </w:pict>
          </mc:Fallback>
        </mc:AlternateContent>
      </w:r>
    </w:p>
    <w:p w14:paraId="4766DBCB" w14:textId="77777777" w:rsidR="00EA1673" w:rsidRPr="001B7BAE" w:rsidRDefault="003B293C">
      <w:pPr>
        <w:spacing w:after="4"/>
        <w:ind w:left="2794" w:right="2783"/>
        <w:jc w:val="center"/>
        <w:rPr>
          <w:sz w:val="18"/>
          <w:szCs w:val="18"/>
        </w:rPr>
      </w:pPr>
      <w:r w:rsidRPr="001B7BAE">
        <w:rPr>
          <w:sz w:val="18"/>
          <w:szCs w:val="18"/>
        </w:rPr>
        <w:t xml:space="preserve">Firma de la persona integrante de COPACO </w:t>
      </w:r>
    </w:p>
    <w:p w14:paraId="500AC6B9" w14:textId="77777777" w:rsidR="00EA1673" w:rsidRPr="001B7BAE" w:rsidRDefault="003B293C">
      <w:pPr>
        <w:spacing w:after="4"/>
        <w:ind w:left="2794" w:right="2841"/>
        <w:jc w:val="center"/>
        <w:rPr>
          <w:sz w:val="18"/>
          <w:szCs w:val="18"/>
        </w:rPr>
      </w:pPr>
      <w:r w:rsidRPr="001B7BAE">
        <w:rPr>
          <w:sz w:val="18"/>
          <w:szCs w:val="18"/>
        </w:rPr>
        <w:t xml:space="preserve">(beneficiaria) </w:t>
      </w:r>
    </w:p>
    <w:p w14:paraId="48768817"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p>
    <w:p w14:paraId="064FAEE1" w14:textId="77777777" w:rsidR="00EA1673" w:rsidRPr="001B7BAE" w:rsidRDefault="003B293C">
      <w:pPr>
        <w:spacing w:after="0" w:line="259" w:lineRule="auto"/>
        <w:ind w:left="0" w:right="0" w:firstLine="0"/>
        <w:jc w:val="left"/>
        <w:rPr>
          <w:sz w:val="18"/>
          <w:szCs w:val="18"/>
        </w:rPr>
      </w:pPr>
      <w:r w:rsidRPr="001B7BAE">
        <w:rPr>
          <w:sz w:val="18"/>
          <w:szCs w:val="18"/>
        </w:rPr>
        <w:t xml:space="preserve"> </w:t>
      </w:r>
    </w:p>
    <w:p w14:paraId="39F49D05" w14:textId="0A09A474" w:rsidR="00EA1673" w:rsidRPr="001B7BAE" w:rsidRDefault="003B293C" w:rsidP="00A52748">
      <w:pPr>
        <w:spacing w:after="675" w:line="272" w:lineRule="auto"/>
        <w:ind w:left="0" w:right="57" w:firstLine="0"/>
        <w:rPr>
          <w:sz w:val="18"/>
          <w:szCs w:val="18"/>
        </w:rPr>
      </w:pPr>
      <w:r w:rsidRPr="000A7666">
        <w:rPr>
          <w:i/>
          <w:sz w:val="18"/>
          <w:szCs w:val="18"/>
        </w:rPr>
        <w:t xml:space="preserve">La entrega de la tarjeta por reposición se efectuará, aproximadamente, en </w:t>
      </w:r>
      <w:r w:rsidR="001D3B73" w:rsidRPr="000A7666">
        <w:rPr>
          <w:i/>
          <w:sz w:val="18"/>
          <w:szCs w:val="18"/>
        </w:rPr>
        <w:t>20</w:t>
      </w:r>
      <w:r w:rsidRPr="000A7666">
        <w:rPr>
          <w:i/>
          <w:sz w:val="18"/>
          <w:szCs w:val="18"/>
        </w:rPr>
        <w:t xml:space="preserve"> días hábiles posteriores a la fecha de recepción de la presente solicitud, una vez que la SEMOVI realice la activación de la tarjeta.</w:t>
      </w:r>
      <w:r w:rsidRPr="001B7BAE">
        <w:rPr>
          <w:i/>
          <w:sz w:val="18"/>
          <w:szCs w:val="18"/>
        </w:rPr>
        <w:t xml:space="preserve"> </w:t>
      </w:r>
    </w:p>
    <w:p w14:paraId="783893E4" w14:textId="77777777" w:rsidR="00EA1673" w:rsidRPr="001B7BAE" w:rsidRDefault="003B293C" w:rsidP="00A52748">
      <w:pPr>
        <w:spacing w:after="0" w:line="225" w:lineRule="auto"/>
        <w:ind w:left="0" w:right="57" w:firstLine="0"/>
        <w:rPr>
          <w:sz w:val="18"/>
          <w:szCs w:val="18"/>
        </w:rPr>
      </w:pPr>
      <w:r w:rsidRPr="001B7BAE">
        <w:rPr>
          <w:sz w:val="18"/>
          <w:szCs w:val="18"/>
        </w:rPr>
        <w:t xml:space="preserve">Este documento debe llenarse a mano con letra de molde, legible y firmado por la persona interesada, preferentemente con bolígrafo de tinta azul. Se integrará al expediente del trámite y quedará a resguardo de la Dirección Distrital. </w:t>
      </w:r>
      <w:r w:rsidRPr="001B7BAE">
        <w:rPr>
          <w:rFonts w:ascii="Times New Roman" w:eastAsia="Times New Roman" w:hAnsi="Times New Roman" w:cs="Times New Roman"/>
          <w:sz w:val="18"/>
          <w:szCs w:val="18"/>
        </w:rPr>
        <w:t xml:space="preserve"> </w:t>
      </w:r>
    </w:p>
    <w:p w14:paraId="2D8E922F" w14:textId="77777777" w:rsidR="00EA1673" w:rsidRDefault="00EA1673">
      <w:pPr>
        <w:sectPr w:rsidR="00EA1673">
          <w:pgSz w:w="11906" w:h="16838"/>
          <w:pgMar w:top="1440" w:right="1644" w:bottom="1440" w:left="1702" w:header="720" w:footer="720" w:gutter="0"/>
          <w:cols w:space="720"/>
        </w:sectPr>
      </w:pPr>
    </w:p>
    <w:p w14:paraId="518ACE65" w14:textId="77777777" w:rsidR="00EA1673" w:rsidRDefault="003B293C">
      <w:pPr>
        <w:spacing w:after="0" w:line="265" w:lineRule="auto"/>
        <w:ind w:left="-4133" w:right="35"/>
        <w:jc w:val="right"/>
      </w:pPr>
      <w:r>
        <w:rPr>
          <w:noProof/>
        </w:rPr>
        <w:lastRenderedPageBreak/>
        <w:drawing>
          <wp:anchor distT="0" distB="0" distL="114300" distR="114300" simplePos="0" relativeHeight="251659264" behindDoc="0" locked="0" layoutInCell="1" allowOverlap="0" wp14:anchorId="18504E4D" wp14:editId="5BD8A80D">
            <wp:simplePos x="0" y="0"/>
            <wp:positionH relativeFrom="column">
              <wp:posOffset>-685</wp:posOffset>
            </wp:positionH>
            <wp:positionV relativeFrom="paragraph">
              <wp:posOffset>-143239</wp:posOffset>
            </wp:positionV>
            <wp:extent cx="1245794" cy="962025"/>
            <wp:effectExtent l="0" t="0" r="0" b="0"/>
            <wp:wrapSquare wrapText="bothSides"/>
            <wp:docPr id="197" name="Picture 197"/>
            <wp:cNvGraphicFramePr/>
            <a:graphic xmlns:a="http://schemas.openxmlformats.org/drawingml/2006/main">
              <a:graphicData uri="http://schemas.openxmlformats.org/drawingml/2006/picture">
                <pic:pic xmlns:pic="http://schemas.openxmlformats.org/drawingml/2006/picture">
                  <pic:nvPicPr>
                    <pic:cNvPr id="197" name="Picture 197"/>
                    <pic:cNvPicPr/>
                  </pic:nvPicPr>
                  <pic:blipFill>
                    <a:blip r:embed="rId6"/>
                    <a:stretch>
                      <a:fillRect/>
                    </a:stretch>
                  </pic:blipFill>
                  <pic:spPr>
                    <a:xfrm>
                      <a:off x="0" y="0"/>
                      <a:ext cx="1245794" cy="962025"/>
                    </a:xfrm>
                    <a:prstGeom prst="rect">
                      <a:avLst/>
                    </a:prstGeom>
                  </pic:spPr>
                </pic:pic>
              </a:graphicData>
            </a:graphic>
          </wp:anchor>
        </w:drawing>
      </w:r>
      <w:r>
        <w:rPr>
          <w:b/>
          <w:sz w:val="22"/>
        </w:rPr>
        <w:t xml:space="preserve">DIRECCIÓN EJECUTIVA DE PARTICIPACIÓN </w:t>
      </w:r>
    </w:p>
    <w:p w14:paraId="551CD0CE" w14:textId="77777777" w:rsidR="00EA1673" w:rsidRDefault="003B293C">
      <w:pPr>
        <w:spacing w:after="748" w:line="265" w:lineRule="auto"/>
        <w:ind w:left="-4133" w:right="35"/>
        <w:jc w:val="right"/>
      </w:pPr>
      <w:r>
        <w:rPr>
          <w:b/>
          <w:sz w:val="22"/>
        </w:rPr>
        <w:t>CIUDADANA Y CAPACITACIÓN</w:t>
      </w:r>
      <w:r>
        <w:rPr>
          <w:sz w:val="22"/>
        </w:rPr>
        <w:t xml:space="preserve"> </w:t>
      </w:r>
    </w:p>
    <w:p w14:paraId="4D83600D" w14:textId="77777777" w:rsidR="00EA1673" w:rsidRPr="00210129" w:rsidRDefault="003B293C">
      <w:pPr>
        <w:spacing w:after="242" w:line="239" w:lineRule="auto"/>
        <w:ind w:left="4419" w:right="2541" w:hanging="1874"/>
        <w:jc w:val="left"/>
        <w:rPr>
          <w:sz w:val="19"/>
          <w:szCs w:val="19"/>
        </w:rPr>
      </w:pPr>
      <w:r w:rsidRPr="00210129">
        <w:rPr>
          <w:b/>
          <w:sz w:val="19"/>
          <w:szCs w:val="19"/>
        </w:rPr>
        <w:t xml:space="preserve">AVISO DE PRIVACIDAD SIMPLIFICADO  </w:t>
      </w:r>
    </w:p>
    <w:p w14:paraId="4D05E2A1" w14:textId="77777777" w:rsidR="00C10C35" w:rsidRPr="00CD1DE1" w:rsidRDefault="00C10C35" w:rsidP="00C10C35">
      <w:pPr>
        <w:pStyle w:val="Sinespaciado"/>
        <w:spacing w:before="240" w:after="240" w:line="276" w:lineRule="auto"/>
        <w:jc w:val="both"/>
        <w:rPr>
          <w:rFonts w:ascii="Arial" w:hAnsi="Arial" w:cs="Arial"/>
          <w:sz w:val="20"/>
          <w:szCs w:val="20"/>
        </w:rPr>
      </w:pPr>
      <w:r w:rsidRPr="00CD1DE1">
        <w:rPr>
          <w:rFonts w:ascii="Arial" w:hAnsi="Arial" w:cs="Arial"/>
          <w:sz w:val="20"/>
          <w:szCs w:val="20"/>
        </w:rPr>
        <w:t xml:space="preserve">El Instituto Electoral de la Ciudad de México (IECM), a través de la Dirección Ejecutiva de Participación Ciudadana y Capacitación, es el responsable del tratamiento de los datos personales que nos proporcione, los cuales serán protegidos en el </w:t>
      </w:r>
      <w:r w:rsidRPr="00CD1DE1">
        <w:rPr>
          <w:rFonts w:ascii="Arial" w:hAnsi="Arial" w:cs="Arial"/>
          <w:b/>
          <w:sz w:val="20"/>
          <w:szCs w:val="20"/>
        </w:rPr>
        <w:t>Sistema de Datos Personales de eventos de promoción, difusión y capacitación de los Procesos de Participación Ciudadana organizados y/o desarrollados por el Instituto Electoral de la Ciudad de México.</w:t>
      </w:r>
    </w:p>
    <w:p w14:paraId="75D42196" w14:textId="77777777" w:rsidR="00C10C35" w:rsidRPr="00FE4723" w:rsidRDefault="00C10C35" w:rsidP="00C10C35">
      <w:pPr>
        <w:pStyle w:val="Sinespaciado"/>
        <w:spacing w:before="240" w:after="240"/>
        <w:jc w:val="both"/>
        <w:rPr>
          <w:rStyle w:val="normaltextrun"/>
          <w:rFonts w:ascii="Arial" w:hAnsi="Arial" w:cs="Arial"/>
          <w:sz w:val="20"/>
          <w:szCs w:val="20"/>
        </w:rPr>
      </w:pPr>
      <w:r w:rsidRPr="00167D85">
        <w:rPr>
          <w:rFonts w:ascii="Arial" w:hAnsi="Arial" w:cs="Arial"/>
          <w:sz w:val="20"/>
          <w:szCs w:val="20"/>
        </w:rPr>
        <w:t xml:space="preserve">Los datos personales que recabemos serán utilizados con </w:t>
      </w:r>
      <w:r w:rsidRPr="00167D85">
        <w:rPr>
          <w:rFonts w:ascii="Arial" w:hAnsi="Arial" w:cs="Arial"/>
          <w:bCs/>
          <w:sz w:val="20"/>
          <w:szCs w:val="20"/>
        </w:rPr>
        <w:t>la finalidad siguiente:</w:t>
      </w:r>
      <w:r w:rsidRPr="00167D85">
        <w:rPr>
          <w:rFonts w:ascii="Arial" w:hAnsi="Arial" w:cs="Arial"/>
          <w:b/>
          <w:sz w:val="20"/>
          <w:szCs w:val="20"/>
        </w:rPr>
        <w:t xml:space="preserve"> </w:t>
      </w:r>
      <w:bookmarkStart w:id="0" w:name="_Hlk148535762"/>
      <w:r w:rsidRPr="00167D85">
        <w:rPr>
          <w:rFonts w:ascii="Arial" w:hAnsi="Arial" w:cs="Arial"/>
          <w:b/>
          <w:bCs/>
          <w:sz w:val="20"/>
          <w:szCs w:val="20"/>
        </w:rPr>
        <w:t>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bookmarkEnd w:id="0"/>
      <w:r w:rsidRPr="00167D85">
        <w:rPr>
          <w:rFonts w:ascii="Arial" w:hAnsi="Arial" w:cs="Arial"/>
          <w:b/>
          <w:sz w:val="20"/>
          <w:szCs w:val="20"/>
          <w:lang w:eastAsia="es-MX"/>
        </w:rPr>
        <w:t xml:space="preserve">. </w:t>
      </w:r>
      <w:r w:rsidRPr="00167D85">
        <w:rPr>
          <w:rFonts w:ascii="Arial" w:hAnsi="Arial" w:cs="Arial"/>
          <w:sz w:val="20"/>
          <w:szCs w:val="20"/>
        </w:rPr>
        <w:t xml:space="preserve">Los datos personales podrán ser transferidos a la </w:t>
      </w:r>
      <w:r w:rsidRPr="00FE4723">
        <w:rPr>
          <w:rFonts w:ascii="Arial" w:hAnsi="Arial" w:cs="Arial"/>
          <w:sz w:val="20"/>
          <w:szCs w:val="20"/>
        </w:rPr>
        <w:t>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6619754B" w14:textId="77777777" w:rsidR="00C10C35" w:rsidRPr="00813735" w:rsidRDefault="00C10C35" w:rsidP="00C10C35">
      <w:pPr>
        <w:pStyle w:val="Textoindependiente"/>
        <w:spacing w:line="276" w:lineRule="auto"/>
        <w:ind w:right="48"/>
        <w:jc w:val="both"/>
        <w:rPr>
          <w:rFonts w:ascii="Arial" w:hAnsi="Arial" w:cs="Arial"/>
        </w:rPr>
      </w:pPr>
      <w:r w:rsidRPr="00813735">
        <w:rPr>
          <w:rFonts w:ascii="Arial" w:hAnsi="Arial" w:cs="Arial"/>
        </w:rPr>
        <w:t>Usted podrá manifestar la negativa al tratamiento de sus</w:t>
      </w:r>
      <w:r w:rsidRPr="00813735">
        <w:rPr>
          <w:rFonts w:ascii="Arial" w:hAnsi="Arial" w:cs="Arial"/>
          <w:spacing w:val="1"/>
        </w:rPr>
        <w:t xml:space="preserve"> </w:t>
      </w:r>
      <w:r w:rsidRPr="00813735">
        <w:rPr>
          <w:rFonts w:ascii="Arial" w:hAnsi="Arial" w:cs="Arial"/>
        </w:rPr>
        <w:t>datos personales</w:t>
      </w:r>
      <w:r w:rsidRPr="00813735">
        <w:rPr>
          <w:rFonts w:ascii="Arial" w:hAnsi="Arial" w:cs="Arial"/>
          <w:spacing w:val="55"/>
        </w:rPr>
        <w:t xml:space="preserve"> </w:t>
      </w:r>
      <w:r w:rsidRPr="00813735">
        <w:rPr>
          <w:rFonts w:ascii="Arial" w:hAnsi="Arial" w:cs="Arial"/>
        </w:rPr>
        <w:t>directamente ante la Unidad</w:t>
      </w:r>
      <w:r w:rsidRPr="00813735">
        <w:rPr>
          <w:rFonts w:ascii="Arial" w:hAnsi="Arial" w:cs="Arial"/>
          <w:spacing w:val="1"/>
        </w:rPr>
        <w:t xml:space="preserve"> </w:t>
      </w:r>
      <w:r w:rsidRPr="00813735">
        <w:rPr>
          <w:rFonts w:ascii="Arial" w:hAnsi="Arial" w:cs="Arial"/>
        </w:rPr>
        <w:t>de Transparencia del IECM, ubicada en la calle de Huizaches No. 25, Rancho los Colorines, Planta Baja,</w:t>
      </w:r>
      <w:r w:rsidRPr="00813735">
        <w:rPr>
          <w:rFonts w:ascii="Arial" w:hAnsi="Arial" w:cs="Arial"/>
          <w:spacing w:val="-53"/>
        </w:rPr>
        <w:t xml:space="preserve"> </w:t>
      </w:r>
      <w:r w:rsidRPr="00813735">
        <w:rPr>
          <w:rFonts w:ascii="Arial" w:hAnsi="Arial" w:cs="Arial"/>
        </w:rPr>
        <w:t>Tlalpan, C. P. 14386, Ciudad de México, con número telefónico 55 5483 3800 ext. 472</w:t>
      </w:r>
      <w:r>
        <w:rPr>
          <w:rFonts w:ascii="Arial" w:hAnsi="Arial" w:cs="Arial"/>
        </w:rPr>
        <w:t>5 y 4727</w:t>
      </w:r>
      <w:r w:rsidRPr="00813735">
        <w:rPr>
          <w:rFonts w:ascii="Arial" w:hAnsi="Arial" w:cs="Arial"/>
        </w:rPr>
        <w:t>, y al correo</w:t>
      </w:r>
      <w:r w:rsidRPr="00813735">
        <w:rPr>
          <w:rFonts w:ascii="Arial" w:hAnsi="Arial" w:cs="Arial"/>
          <w:spacing w:val="1"/>
        </w:rPr>
        <w:t xml:space="preserve"> </w:t>
      </w:r>
      <w:r w:rsidRPr="00813735">
        <w:rPr>
          <w:rFonts w:ascii="Arial" w:hAnsi="Arial" w:cs="Arial"/>
        </w:rPr>
        <w:t>electrónico</w:t>
      </w:r>
      <w:r w:rsidRPr="00813735">
        <w:rPr>
          <w:rFonts w:ascii="Arial" w:hAnsi="Arial" w:cs="Arial"/>
          <w:spacing w:val="1"/>
        </w:rPr>
        <w:t xml:space="preserve"> </w:t>
      </w:r>
      <w:hyperlink r:id="rId7">
        <w:r w:rsidRPr="00813735">
          <w:rPr>
            <w:rFonts w:ascii="Arial" w:hAnsi="Arial" w:cs="Arial"/>
            <w:color w:val="0462C1"/>
            <w:u w:val="single" w:color="0462C1"/>
          </w:rPr>
          <w:t>unidad.transparencia@iecm.mx</w:t>
        </w:r>
      </w:hyperlink>
    </w:p>
    <w:p w14:paraId="79B5BD8C" w14:textId="77777777" w:rsidR="00C10C35" w:rsidRPr="00813735" w:rsidRDefault="00C10C35" w:rsidP="00C10C35">
      <w:pPr>
        <w:pStyle w:val="Textoindependiente"/>
        <w:spacing w:before="93" w:line="276" w:lineRule="auto"/>
        <w:ind w:right="48"/>
        <w:jc w:val="both"/>
        <w:rPr>
          <w:rFonts w:ascii="Arial" w:hAnsi="Arial" w:cs="Arial"/>
        </w:rPr>
      </w:pPr>
      <w:r w:rsidRPr="00813735">
        <w:rPr>
          <w:rFonts w:ascii="Arial" w:hAnsi="Arial" w:cs="Arial"/>
        </w:rPr>
        <w:t>Para</w:t>
      </w:r>
      <w:r w:rsidRPr="00813735">
        <w:rPr>
          <w:rFonts w:ascii="Arial" w:hAnsi="Arial" w:cs="Arial"/>
          <w:spacing w:val="9"/>
        </w:rPr>
        <w:t xml:space="preserve"> </w:t>
      </w:r>
      <w:r w:rsidRPr="00813735">
        <w:rPr>
          <w:rFonts w:ascii="Arial" w:hAnsi="Arial" w:cs="Arial"/>
        </w:rPr>
        <w:t>conocer</w:t>
      </w:r>
      <w:r w:rsidRPr="00813735">
        <w:rPr>
          <w:rFonts w:ascii="Arial" w:hAnsi="Arial" w:cs="Arial"/>
          <w:spacing w:val="9"/>
        </w:rPr>
        <w:t xml:space="preserve"> </w:t>
      </w:r>
      <w:r w:rsidRPr="00813735">
        <w:rPr>
          <w:rFonts w:ascii="Arial" w:hAnsi="Arial" w:cs="Arial"/>
        </w:rPr>
        <w:t>el</w:t>
      </w:r>
      <w:r w:rsidRPr="00813735">
        <w:rPr>
          <w:rFonts w:ascii="Arial" w:hAnsi="Arial" w:cs="Arial"/>
          <w:spacing w:val="7"/>
        </w:rPr>
        <w:t xml:space="preserve"> </w:t>
      </w:r>
      <w:r w:rsidRPr="00813735">
        <w:rPr>
          <w:rFonts w:ascii="Arial" w:hAnsi="Arial" w:cs="Arial"/>
        </w:rPr>
        <w:t>Aviso</w:t>
      </w:r>
      <w:r w:rsidRPr="00813735">
        <w:rPr>
          <w:rFonts w:ascii="Arial" w:hAnsi="Arial" w:cs="Arial"/>
          <w:spacing w:val="11"/>
        </w:rPr>
        <w:t xml:space="preserve"> </w:t>
      </w:r>
      <w:r w:rsidRPr="00813735">
        <w:rPr>
          <w:rFonts w:ascii="Arial" w:hAnsi="Arial" w:cs="Arial"/>
        </w:rPr>
        <w:t>de</w:t>
      </w:r>
      <w:r w:rsidRPr="00813735">
        <w:rPr>
          <w:rFonts w:ascii="Arial" w:hAnsi="Arial" w:cs="Arial"/>
          <w:spacing w:val="8"/>
        </w:rPr>
        <w:t xml:space="preserve"> </w:t>
      </w:r>
      <w:r w:rsidRPr="00813735">
        <w:rPr>
          <w:rFonts w:ascii="Arial" w:hAnsi="Arial" w:cs="Arial"/>
        </w:rPr>
        <w:t>privacidad</w:t>
      </w:r>
      <w:r w:rsidRPr="00813735">
        <w:rPr>
          <w:rFonts w:ascii="Arial" w:hAnsi="Arial" w:cs="Arial"/>
          <w:spacing w:val="9"/>
        </w:rPr>
        <w:t xml:space="preserve"> </w:t>
      </w:r>
      <w:r w:rsidRPr="00813735">
        <w:rPr>
          <w:rFonts w:ascii="Arial" w:hAnsi="Arial" w:cs="Arial"/>
        </w:rPr>
        <w:t>Integral,</w:t>
      </w:r>
      <w:r w:rsidRPr="00813735">
        <w:rPr>
          <w:rFonts w:ascii="Arial" w:hAnsi="Arial" w:cs="Arial"/>
          <w:spacing w:val="9"/>
        </w:rPr>
        <w:t xml:space="preserve"> </w:t>
      </w:r>
      <w:r w:rsidRPr="00813735">
        <w:rPr>
          <w:rFonts w:ascii="Arial" w:hAnsi="Arial" w:cs="Arial"/>
        </w:rPr>
        <w:t>puede</w:t>
      </w:r>
      <w:r w:rsidRPr="00813735">
        <w:rPr>
          <w:rFonts w:ascii="Arial" w:hAnsi="Arial" w:cs="Arial"/>
          <w:spacing w:val="8"/>
        </w:rPr>
        <w:t xml:space="preserve"> </w:t>
      </w:r>
      <w:r w:rsidRPr="00813735">
        <w:rPr>
          <w:rFonts w:ascii="Arial" w:hAnsi="Arial" w:cs="Arial"/>
        </w:rPr>
        <w:t>acudir</w:t>
      </w:r>
      <w:r w:rsidRPr="00813735">
        <w:rPr>
          <w:rFonts w:ascii="Arial" w:hAnsi="Arial" w:cs="Arial"/>
          <w:spacing w:val="9"/>
        </w:rPr>
        <w:t xml:space="preserve"> </w:t>
      </w:r>
      <w:r w:rsidRPr="00813735">
        <w:rPr>
          <w:rFonts w:ascii="Arial" w:hAnsi="Arial" w:cs="Arial"/>
        </w:rPr>
        <w:t>directamente</w:t>
      </w:r>
      <w:r w:rsidRPr="00813735">
        <w:rPr>
          <w:rFonts w:ascii="Arial" w:hAnsi="Arial" w:cs="Arial"/>
          <w:spacing w:val="9"/>
        </w:rPr>
        <w:t xml:space="preserve"> </w:t>
      </w:r>
      <w:r w:rsidRPr="00813735">
        <w:rPr>
          <w:rFonts w:ascii="Arial" w:hAnsi="Arial" w:cs="Arial"/>
        </w:rPr>
        <w:t>a</w:t>
      </w:r>
      <w:r w:rsidRPr="00813735">
        <w:rPr>
          <w:rFonts w:ascii="Arial" w:hAnsi="Arial" w:cs="Arial"/>
          <w:spacing w:val="9"/>
        </w:rPr>
        <w:t xml:space="preserve"> </w:t>
      </w:r>
      <w:r w:rsidRPr="00813735">
        <w:rPr>
          <w:rFonts w:ascii="Arial" w:hAnsi="Arial" w:cs="Arial"/>
        </w:rPr>
        <w:t>la</w:t>
      </w:r>
      <w:r w:rsidRPr="00813735">
        <w:rPr>
          <w:rFonts w:ascii="Arial" w:hAnsi="Arial" w:cs="Arial"/>
          <w:spacing w:val="9"/>
        </w:rPr>
        <w:t xml:space="preserve"> </w:t>
      </w:r>
      <w:r w:rsidRPr="00813735">
        <w:rPr>
          <w:rFonts w:ascii="Arial" w:hAnsi="Arial" w:cs="Arial"/>
        </w:rPr>
        <w:t>Unidad</w:t>
      </w:r>
      <w:r w:rsidRPr="00813735">
        <w:rPr>
          <w:rFonts w:ascii="Arial" w:hAnsi="Arial" w:cs="Arial"/>
          <w:spacing w:val="9"/>
        </w:rPr>
        <w:t xml:space="preserve"> </w:t>
      </w:r>
      <w:r w:rsidRPr="00813735">
        <w:rPr>
          <w:rFonts w:ascii="Arial" w:hAnsi="Arial" w:cs="Arial"/>
        </w:rPr>
        <w:t>de</w:t>
      </w:r>
      <w:r w:rsidRPr="00813735">
        <w:rPr>
          <w:rFonts w:ascii="Arial" w:hAnsi="Arial" w:cs="Arial"/>
          <w:spacing w:val="8"/>
        </w:rPr>
        <w:t xml:space="preserve"> </w:t>
      </w:r>
      <w:r w:rsidRPr="00813735">
        <w:rPr>
          <w:rFonts w:ascii="Arial" w:hAnsi="Arial" w:cs="Arial"/>
        </w:rPr>
        <w:t>Transparencia</w:t>
      </w:r>
      <w:r w:rsidRPr="00813735">
        <w:rPr>
          <w:rFonts w:ascii="Arial" w:hAnsi="Arial" w:cs="Arial"/>
          <w:spacing w:val="9"/>
        </w:rPr>
        <w:t xml:space="preserve"> </w:t>
      </w:r>
      <w:r w:rsidRPr="00813735">
        <w:rPr>
          <w:rFonts w:ascii="Arial" w:hAnsi="Arial" w:cs="Arial"/>
        </w:rPr>
        <w:t>o</w:t>
      </w:r>
      <w:r w:rsidRPr="00813735">
        <w:rPr>
          <w:rFonts w:ascii="Arial" w:hAnsi="Arial" w:cs="Arial"/>
          <w:spacing w:val="-53"/>
        </w:rPr>
        <w:t xml:space="preserve"> </w:t>
      </w:r>
      <w:r w:rsidRPr="00813735">
        <w:rPr>
          <w:rFonts w:ascii="Arial" w:hAnsi="Arial" w:cs="Arial"/>
        </w:rPr>
        <w:t>ingresar</w:t>
      </w:r>
      <w:r w:rsidRPr="00813735">
        <w:rPr>
          <w:rFonts w:ascii="Arial" w:hAnsi="Arial" w:cs="Arial"/>
          <w:spacing w:val="1"/>
        </w:rPr>
        <w:t xml:space="preserve"> </w:t>
      </w:r>
      <w:r w:rsidRPr="00813735">
        <w:rPr>
          <w:rFonts w:ascii="Arial" w:hAnsi="Arial" w:cs="Arial"/>
        </w:rPr>
        <w:t>al</w:t>
      </w:r>
      <w:r w:rsidRPr="00813735">
        <w:rPr>
          <w:rFonts w:ascii="Arial" w:hAnsi="Arial" w:cs="Arial"/>
          <w:spacing w:val="-1"/>
        </w:rPr>
        <w:t xml:space="preserve"> </w:t>
      </w:r>
      <w:r w:rsidRPr="00813735">
        <w:rPr>
          <w:rFonts w:ascii="Arial" w:hAnsi="Arial" w:cs="Arial"/>
        </w:rPr>
        <w:t>Sitio</w:t>
      </w:r>
      <w:r w:rsidRPr="00813735">
        <w:rPr>
          <w:rFonts w:ascii="Arial" w:hAnsi="Arial" w:cs="Arial"/>
          <w:spacing w:val="1"/>
        </w:rPr>
        <w:t xml:space="preserve"> </w:t>
      </w:r>
      <w:r w:rsidRPr="00813735">
        <w:rPr>
          <w:rFonts w:ascii="Arial" w:hAnsi="Arial" w:cs="Arial"/>
        </w:rPr>
        <w:t>de Internet:</w:t>
      </w:r>
      <w:r w:rsidRPr="00813735">
        <w:rPr>
          <w:rFonts w:ascii="Arial" w:hAnsi="Arial" w:cs="Arial"/>
          <w:spacing w:val="1"/>
        </w:rPr>
        <w:t xml:space="preserve"> </w:t>
      </w:r>
      <w:hyperlink r:id="rId8">
        <w:r w:rsidRPr="00813735">
          <w:rPr>
            <w:rFonts w:ascii="Arial" w:hAnsi="Arial" w:cs="Arial"/>
            <w:color w:val="0462C1"/>
            <w:u w:val="single" w:color="0462C1"/>
          </w:rPr>
          <w:t>https://www.iecm.mx/proteccion-de-datos-personales/</w:t>
        </w:r>
      </w:hyperlink>
    </w:p>
    <w:p w14:paraId="4C359500" w14:textId="77777777" w:rsidR="00C10C35" w:rsidRPr="00813735" w:rsidRDefault="00C10C35" w:rsidP="00C10C35">
      <w:pPr>
        <w:pStyle w:val="Textoindependiente"/>
        <w:spacing w:before="8"/>
        <w:ind w:right="48"/>
        <w:jc w:val="both"/>
        <w:rPr>
          <w:rFonts w:ascii="Arial" w:hAnsi="Arial" w:cs="Arial"/>
        </w:rPr>
      </w:pPr>
    </w:p>
    <w:p w14:paraId="3EA205A1" w14:textId="77777777" w:rsidR="00C10C35" w:rsidRPr="00CD1DE1" w:rsidRDefault="00C10C35" w:rsidP="00C10C35">
      <w:pPr>
        <w:pStyle w:val="Textoindependiente"/>
        <w:spacing w:before="93"/>
        <w:ind w:left="118"/>
        <w:rPr>
          <w:rFonts w:ascii="Arial" w:hAnsi="Arial" w:cs="Arial"/>
        </w:rPr>
      </w:pPr>
      <w:bookmarkStart w:id="1" w:name="_Hlk187419026"/>
      <w:r w:rsidRPr="00813735">
        <w:rPr>
          <w:rStyle w:val="normaltextrun"/>
          <w:rFonts w:ascii="Arial" w:hAnsi="Arial" w:cs="Arial"/>
        </w:rPr>
        <w:t>Fecha de última actualización</w:t>
      </w:r>
      <w:r w:rsidRPr="00813735">
        <w:rPr>
          <w:rFonts w:ascii="Arial" w:hAnsi="Arial" w:cs="Arial"/>
        </w:rPr>
        <w:t xml:space="preserve">: </w:t>
      </w:r>
      <w:bookmarkEnd w:id="1"/>
      <w:r>
        <w:rPr>
          <w:rFonts w:ascii="Arial" w:hAnsi="Arial" w:cs="Arial"/>
        </w:rPr>
        <w:t>30</w:t>
      </w:r>
      <w:r w:rsidRPr="00813735">
        <w:rPr>
          <w:rFonts w:ascii="Arial" w:hAnsi="Arial" w:cs="Arial"/>
        </w:rPr>
        <w:t xml:space="preserve"> de</w:t>
      </w:r>
      <w:r>
        <w:rPr>
          <w:rFonts w:ascii="Arial" w:hAnsi="Arial" w:cs="Arial"/>
        </w:rPr>
        <w:t xml:space="preserve"> enero</w:t>
      </w:r>
      <w:r w:rsidRPr="00813735">
        <w:rPr>
          <w:rFonts w:ascii="Arial" w:hAnsi="Arial" w:cs="Arial"/>
        </w:rPr>
        <w:t xml:space="preserve"> de 202</w:t>
      </w:r>
      <w:r>
        <w:rPr>
          <w:rFonts w:ascii="Arial" w:hAnsi="Arial" w:cs="Arial"/>
        </w:rPr>
        <w:t>6</w:t>
      </w:r>
      <w:r w:rsidRPr="00813735">
        <w:rPr>
          <w:rFonts w:ascii="Arial" w:hAnsi="Arial" w:cs="Arial"/>
        </w:rPr>
        <w:t>.</w:t>
      </w:r>
    </w:p>
    <w:p w14:paraId="5E5CE50C" w14:textId="5050F64E" w:rsidR="00EA1673" w:rsidRPr="00210129" w:rsidRDefault="00EA1673" w:rsidP="00C10C35">
      <w:pPr>
        <w:pStyle w:val="Sinespaciado"/>
        <w:spacing w:before="240" w:after="240"/>
        <w:jc w:val="both"/>
        <w:rPr>
          <w:rFonts w:ascii="Arial" w:eastAsia="Calibri" w:hAnsi="Arial" w:cs="Arial"/>
          <w:sz w:val="19"/>
          <w:szCs w:val="19"/>
        </w:rPr>
      </w:pPr>
    </w:p>
    <w:sectPr w:rsidR="00EA1673" w:rsidRPr="00210129">
      <w:pgSz w:w="12240" w:h="15840"/>
      <w:pgMar w:top="1440" w:right="1650" w:bottom="1440"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673"/>
    <w:rsid w:val="00017670"/>
    <w:rsid w:val="000A7666"/>
    <w:rsid w:val="001B7BAE"/>
    <w:rsid w:val="001D3B73"/>
    <w:rsid w:val="001F3042"/>
    <w:rsid w:val="00210129"/>
    <w:rsid w:val="003A79F3"/>
    <w:rsid w:val="003B293C"/>
    <w:rsid w:val="0046642E"/>
    <w:rsid w:val="004D3F01"/>
    <w:rsid w:val="0057375A"/>
    <w:rsid w:val="006329F7"/>
    <w:rsid w:val="0066450F"/>
    <w:rsid w:val="00815FE5"/>
    <w:rsid w:val="00826E48"/>
    <w:rsid w:val="0087584E"/>
    <w:rsid w:val="009A08DC"/>
    <w:rsid w:val="00A52748"/>
    <w:rsid w:val="00A91F9C"/>
    <w:rsid w:val="00C10C35"/>
    <w:rsid w:val="00C60167"/>
    <w:rsid w:val="00CA7262"/>
    <w:rsid w:val="00DA7159"/>
    <w:rsid w:val="00DC3A85"/>
    <w:rsid w:val="00E02E74"/>
    <w:rsid w:val="00E21B22"/>
    <w:rsid w:val="00EA1673"/>
    <w:rsid w:val="00F02EE8"/>
    <w:rsid w:val="00FB51E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84B0"/>
  <w15:docId w15:val="{194D47E9-2842-4A16-9FB0-4225759D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2" w:line="250" w:lineRule="auto"/>
      <w:ind w:left="10" w:right="53" w:hanging="10"/>
      <w:jc w:val="both"/>
    </w:pPr>
    <w:rPr>
      <w:rFonts w:ascii="Arial" w:eastAsia="Arial" w:hAnsi="Arial" w:cs="Arial"/>
      <w:color w:val="000000"/>
      <w:sz w:val="20"/>
    </w:rPr>
  </w:style>
  <w:style w:type="paragraph" w:styleId="Ttulo1">
    <w:name w:val="heading 1"/>
    <w:next w:val="Normal"/>
    <w:link w:val="Ttulo1Car"/>
    <w:uiPriority w:val="9"/>
    <w:qFormat/>
    <w:pPr>
      <w:keepNext/>
      <w:keepLines/>
      <w:spacing w:after="0" w:line="259" w:lineRule="auto"/>
      <w:ind w:right="56"/>
      <w:jc w:val="right"/>
      <w:outlineLvl w:val="0"/>
    </w:pPr>
    <w:rPr>
      <w:rFonts w:ascii="Arial" w:eastAsia="Arial" w:hAnsi="Arial" w:cs="Arial"/>
      <w:color w:val="A6A6A6"/>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color w:val="A6A6A6"/>
      <w:sz w:val="20"/>
    </w:rPr>
  </w:style>
  <w:style w:type="paragraph" w:styleId="Sinespaciado">
    <w:name w:val="No Spacing"/>
    <w:uiPriority w:val="1"/>
    <w:qFormat/>
    <w:rsid w:val="001F3042"/>
    <w:pPr>
      <w:spacing w:after="0" w:line="240" w:lineRule="auto"/>
    </w:pPr>
    <w:rPr>
      <w:rFonts w:eastAsiaTheme="minorHAnsi"/>
      <w:kern w:val="0"/>
      <w:sz w:val="22"/>
      <w:szCs w:val="22"/>
      <w:lang w:val="es-ES" w:eastAsia="en-US"/>
      <w14:ligatures w14:val="none"/>
    </w:rPr>
  </w:style>
  <w:style w:type="character" w:customStyle="1" w:styleId="normaltextrun">
    <w:name w:val="normaltextrun"/>
    <w:basedOn w:val="Fuentedeprrafopredeter"/>
    <w:rsid w:val="001F3042"/>
  </w:style>
  <w:style w:type="paragraph" w:styleId="Textoindependiente">
    <w:name w:val="Body Text"/>
    <w:basedOn w:val="Normal"/>
    <w:link w:val="TextoindependienteCar"/>
    <w:uiPriority w:val="1"/>
    <w:qFormat/>
    <w:rsid w:val="001F3042"/>
    <w:pPr>
      <w:widowControl w:val="0"/>
      <w:autoSpaceDE w:val="0"/>
      <w:autoSpaceDN w:val="0"/>
      <w:spacing w:after="0" w:line="240" w:lineRule="auto"/>
      <w:ind w:left="0" w:right="0" w:firstLine="0"/>
      <w:jc w:val="left"/>
    </w:pPr>
    <w:rPr>
      <w:rFonts w:ascii="Arial MT" w:eastAsia="Arial MT" w:hAnsi="Arial MT" w:cs="Arial MT"/>
      <w:color w:val="auto"/>
      <w:kern w:val="0"/>
      <w:szCs w:val="20"/>
      <w:lang w:val="es-ES" w:eastAsia="en-US"/>
      <w14:ligatures w14:val="none"/>
    </w:rPr>
  </w:style>
  <w:style w:type="character" w:customStyle="1" w:styleId="TextoindependienteCar">
    <w:name w:val="Texto independiente Car"/>
    <w:basedOn w:val="Fuentedeprrafopredeter"/>
    <w:link w:val="Textoindependiente"/>
    <w:uiPriority w:val="1"/>
    <w:rsid w:val="001F3042"/>
    <w:rPr>
      <w:rFonts w:ascii="Arial MT" w:eastAsia="Arial MT" w:hAnsi="Arial MT" w:cs="Arial MT"/>
      <w:kern w:val="0"/>
      <w:sz w:val="20"/>
      <w:szCs w:val="20"/>
      <w:lang w:val="es-ES" w:eastAsia="en-US"/>
      <w14:ligatures w14:val="none"/>
    </w:rPr>
  </w:style>
  <w:style w:type="character" w:styleId="Hipervnculo">
    <w:name w:val="Hyperlink"/>
    <w:basedOn w:val="Fuentedeprrafopredeter"/>
    <w:uiPriority w:val="99"/>
    <w:unhideWhenUsed/>
    <w:rsid w:val="00C10C35"/>
    <w:rPr>
      <w:color w:val="467886" w:themeColor="hyperlink"/>
      <w:u w:val="single"/>
    </w:rPr>
  </w:style>
  <w:style w:type="character" w:styleId="Mencinsinresolver">
    <w:name w:val="Unresolved Mention"/>
    <w:basedOn w:val="Fuentedeprrafopredeter"/>
    <w:uiPriority w:val="99"/>
    <w:semiHidden/>
    <w:unhideWhenUsed/>
    <w:rsid w:val="00C10C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iecm.mx/proteccion-de-datos-personales/" TargetMode="External"/><Relationship Id="rId3" Type="http://schemas.openxmlformats.org/officeDocument/2006/relationships/webSettings" Target="webSettings.xml"/><Relationship Id="rId7" Type="http://schemas.openxmlformats.org/officeDocument/2006/relationships/hyperlink" Target="mailto:unidad.transparencia@iecm.m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870</Words>
  <Characters>4788</Characters>
  <Application>Microsoft Office Word</Application>
  <DocSecurity>0</DocSecurity>
  <Lines>39</Lines>
  <Paragraphs>11</Paragraphs>
  <ScaleCrop>false</ScaleCrop>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Circular tarjetas</dc:title>
  <dc:subject/>
  <dc:creator>Juan José Barajas Martínez</dc:creator>
  <cp:keywords/>
  <cp:lastModifiedBy>Secretaría Ejecutiva</cp:lastModifiedBy>
  <cp:revision>20</cp:revision>
  <dcterms:created xsi:type="dcterms:W3CDTF">2025-10-13T19:59:00Z</dcterms:created>
  <dcterms:modified xsi:type="dcterms:W3CDTF">2026-06-15T22:41:00Z</dcterms:modified>
</cp:coreProperties>
</file>